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12" w:rsidRDefault="00130A1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-945718</wp:posOffset>
            </wp:positionH>
            <wp:positionV relativeFrom="paragraph">
              <wp:posOffset>-720090</wp:posOffset>
            </wp:positionV>
            <wp:extent cx="7576172" cy="1042805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МЕНЕНИЯ.jpg"/>
                    <pic:cNvPicPr/>
                  </pic:nvPicPr>
                  <pic:blipFill>
                    <a:blip r:embed="rId5">
                      <a:extLst>
                        <a:ext uri="{28A0092B-C50C-407E-A947-70E740481C1C}">
                          <a14:useLocalDpi xmlns:a14="http://schemas.microsoft.com/office/drawing/2010/main" val="0"/>
                        </a:ext>
                      </a:extLst>
                    </a:blip>
                    <a:stretch>
                      <a:fillRect/>
                    </a:stretch>
                  </pic:blipFill>
                  <pic:spPr>
                    <a:xfrm>
                      <a:off x="0" y="0"/>
                      <a:ext cx="7578080" cy="10430678"/>
                    </a:xfrm>
                    <a:prstGeom prst="rect">
                      <a:avLst/>
                    </a:prstGeom>
                  </pic:spPr>
                </pic:pic>
              </a:graphicData>
            </a:graphic>
            <wp14:sizeRelH relativeFrom="page">
              <wp14:pctWidth>0</wp14:pctWidth>
            </wp14:sizeRelH>
            <wp14:sizeRelV relativeFrom="page">
              <wp14:pctHeight>0</wp14:pctHeight>
            </wp14:sizeRelV>
          </wp:anchor>
        </w:drawing>
      </w:r>
    </w:p>
    <w:p w:rsidR="00130A12" w:rsidRDefault="00130A12">
      <w:pPr>
        <w:rPr>
          <w:rFonts w:ascii="Times New Roman" w:hAnsi="Times New Roman" w:cs="Times New Roman"/>
          <w:sz w:val="28"/>
          <w:szCs w:val="28"/>
        </w:rPr>
      </w:pPr>
      <w:r>
        <w:rPr>
          <w:rFonts w:ascii="Times New Roman" w:hAnsi="Times New Roman" w:cs="Times New Roman"/>
          <w:sz w:val="28"/>
          <w:szCs w:val="28"/>
        </w:rPr>
        <w:br w:type="page"/>
      </w:r>
    </w:p>
    <w:p w:rsidR="00DC6017" w:rsidRDefault="00DD7378" w:rsidP="00DD73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ИЗМЕНЕНИЯ</w:t>
      </w:r>
    </w:p>
    <w:p w:rsidR="00DD7378" w:rsidRDefault="00DD7378" w:rsidP="00DD73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пункты 12, 14 Информационной карты Документации </w:t>
      </w:r>
      <w:r w:rsidRPr="00DD7378">
        <w:rPr>
          <w:rFonts w:ascii="Times New Roman" w:hAnsi="Times New Roman" w:cs="Times New Roman"/>
          <w:sz w:val="28"/>
          <w:szCs w:val="28"/>
        </w:rPr>
        <w:t>о проведении</w:t>
      </w:r>
      <w:bookmarkStart w:id="0" w:name="_GoBack"/>
      <w:bookmarkEnd w:id="0"/>
      <w:r w:rsidRPr="00DD7378">
        <w:rPr>
          <w:rFonts w:ascii="Times New Roman" w:hAnsi="Times New Roman" w:cs="Times New Roman"/>
          <w:sz w:val="28"/>
          <w:szCs w:val="28"/>
        </w:rPr>
        <w:t xml:space="preserve"> открытых конкурентных переговоров на право заключения договора на выполнение работ по капитальному ремонту фасада  (по оси 1 «б») здания государственного автономного учреждения культуры Владимирской области «Владимирская областная </w:t>
      </w:r>
      <w:r>
        <w:rPr>
          <w:rFonts w:ascii="Times New Roman" w:hAnsi="Times New Roman" w:cs="Times New Roman"/>
          <w:sz w:val="28"/>
          <w:szCs w:val="28"/>
        </w:rPr>
        <w:t>филармония»</w:t>
      </w:r>
      <w:r w:rsidRPr="00DD7378">
        <w:rPr>
          <w:rFonts w:ascii="Times New Roman" w:hAnsi="Times New Roman" w:cs="Times New Roman"/>
          <w:sz w:val="28"/>
          <w:szCs w:val="28"/>
        </w:rPr>
        <w:t xml:space="preserve"> (устройство витражей)</w:t>
      </w:r>
    </w:p>
    <w:p w:rsidR="00424C39" w:rsidRDefault="00424C39" w:rsidP="00DD7378">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3326"/>
        <w:gridCol w:w="5947"/>
      </w:tblGrid>
      <w:tr w:rsidR="00424C39" w:rsidRPr="008D0CCC" w:rsidTr="00437706">
        <w:tc>
          <w:tcPr>
            <w:tcW w:w="751" w:type="dxa"/>
          </w:tcPr>
          <w:p w:rsidR="00424C39" w:rsidRPr="008D0CCC" w:rsidRDefault="00424C39" w:rsidP="00437706">
            <w:pPr>
              <w:spacing w:after="0" w:line="240" w:lineRule="auto"/>
              <w:jc w:val="center"/>
              <w:rPr>
                <w:rFonts w:ascii="Times New Roman" w:hAnsi="Times New Roman"/>
                <w:sz w:val="24"/>
                <w:szCs w:val="24"/>
              </w:rPr>
            </w:pPr>
            <w:r w:rsidRPr="008D0CCC">
              <w:rPr>
                <w:rFonts w:ascii="Times New Roman" w:hAnsi="Times New Roman"/>
                <w:sz w:val="24"/>
                <w:szCs w:val="24"/>
              </w:rPr>
              <w:t>№№</w:t>
            </w:r>
          </w:p>
        </w:tc>
        <w:tc>
          <w:tcPr>
            <w:tcW w:w="3326" w:type="dxa"/>
          </w:tcPr>
          <w:p w:rsidR="00424C39" w:rsidRPr="008D0CCC" w:rsidRDefault="00424C39" w:rsidP="00437706">
            <w:pPr>
              <w:spacing w:after="0" w:line="240" w:lineRule="auto"/>
              <w:jc w:val="center"/>
              <w:rPr>
                <w:rFonts w:ascii="Times New Roman" w:hAnsi="Times New Roman"/>
                <w:sz w:val="24"/>
                <w:szCs w:val="24"/>
              </w:rPr>
            </w:pPr>
            <w:r w:rsidRPr="008D0CCC">
              <w:rPr>
                <w:rFonts w:ascii="Times New Roman" w:hAnsi="Times New Roman"/>
                <w:sz w:val="24"/>
                <w:szCs w:val="24"/>
              </w:rPr>
              <w:t>Наименование</w:t>
            </w:r>
          </w:p>
        </w:tc>
        <w:tc>
          <w:tcPr>
            <w:tcW w:w="5947" w:type="dxa"/>
          </w:tcPr>
          <w:p w:rsidR="00424C39" w:rsidRPr="008D0CCC" w:rsidRDefault="00424C39" w:rsidP="00437706">
            <w:pPr>
              <w:spacing w:after="0" w:line="240" w:lineRule="auto"/>
              <w:jc w:val="center"/>
              <w:rPr>
                <w:rFonts w:ascii="Times New Roman" w:hAnsi="Times New Roman"/>
                <w:sz w:val="24"/>
                <w:szCs w:val="24"/>
              </w:rPr>
            </w:pPr>
            <w:r w:rsidRPr="008D0CCC">
              <w:rPr>
                <w:rFonts w:ascii="Times New Roman" w:hAnsi="Times New Roman"/>
                <w:sz w:val="24"/>
                <w:szCs w:val="24"/>
              </w:rPr>
              <w:t>Содержание</w:t>
            </w:r>
          </w:p>
        </w:tc>
      </w:tr>
      <w:tr w:rsidR="00424C39" w:rsidRPr="008D0CCC" w:rsidTr="00437706">
        <w:tc>
          <w:tcPr>
            <w:tcW w:w="751" w:type="dxa"/>
          </w:tcPr>
          <w:p w:rsidR="00424C39" w:rsidRPr="008D0CCC" w:rsidRDefault="00424C39" w:rsidP="00437706">
            <w:pPr>
              <w:spacing w:after="0" w:line="240" w:lineRule="auto"/>
              <w:jc w:val="center"/>
              <w:rPr>
                <w:rFonts w:ascii="Times New Roman" w:hAnsi="Times New Roman"/>
                <w:sz w:val="24"/>
                <w:szCs w:val="24"/>
              </w:rPr>
            </w:pPr>
            <w:r>
              <w:rPr>
                <w:rFonts w:ascii="Times New Roman" w:hAnsi="Times New Roman"/>
                <w:sz w:val="24"/>
                <w:szCs w:val="24"/>
              </w:rPr>
              <w:t>1</w:t>
            </w:r>
          </w:p>
        </w:tc>
        <w:tc>
          <w:tcPr>
            <w:tcW w:w="3326" w:type="dxa"/>
          </w:tcPr>
          <w:p w:rsidR="00424C39" w:rsidRPr="008D0CCC" w:rsidRDefault="00424C39" w:rsidP="00437706">
            <w:pPr>
              <w:spacing w:after="0" w:line="240" w:lineRule="auto"/>
              <w:jc w:val="center"/>
              <w:rPr>
                <w:rFonts w:ascii="Times New Roman" w:hAnsi="Times New Roman"/>
                <w:sz w:val="24"/>
                <w:szCs w:val="24"/>
              </w:rPr>
            </w:pPr>
            <w:r>
              <w:rPr>
                <w:rFonts w:ascii="Times New Roman" w:hAnsi="Times New Roman"/>
                <w:sz w:val="24"/>
                <w:szCs w:val="24"/>
              </w:rPr>
              <w:t>2</w:t>
            </w:r>
          </w:p>
        </w:tc>
        <w:tc>
          <w:tcPr>
            <w:tcW w:w="5947" w:type="dxa"/>
          </w:tcPr>
          <w:p w:rsidR="00424C39" w:rsidRPr="008D0CCC" w:rsidRDefault="00424C39" w:rsidP="00437706">
            <w:pPr>
              <w:spacing w:after="0" w:line="240" w:lineRule="auto"/>
              <w:jc w:val="center"/>
              <w:rPr>
                <w:rFonts w:ascii="Times New Roman" w:hAnsi="Times New Roman"/>
                <w:sz w:val="24"/>
                <w:szCs w:val="24"/>
              </w:rPr>
            </w:pPr>
            <w:r>
              <w:rPr>
                <w:rFonts w:ascii="Times New Roman" w:hAnsi="Times New Roman"/>
                <w:sz w:val="24"/>
                <w:szCs w:val="24"/>
              </w:rPr>
              <w:t>3</w:t>
            </w:r>
          </w:p>
        </w:tc>
      </w:tr>
      <w:tr w:rsidR="00424C39" w:rsidRPr="008D0CCC" w:rsidTr="00390982">
        <w:tc>
          <w:tcPr>
            <w:tcW w:w="751" w:type="dxa"/>
          </w:tcPr>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424C39" w:rsidRDefault="00A82713" w:rsidP="00437706">
            <w:pPr>
              <w:spacing w:after="0" w:line="240" w:lineRule="auto"/>
              <w:jc w:val="center"/>
              <w:rPr>
                <w:rFonts w:ascii="Times New Roman" w:hAnsi="Times New Roman"/>
                <w:sz w:val="24"/>
                <w:szCs w:val="24"/>
              </w:rPr>
            </w:pPr>
            <w:r>
              <w:rPr>
                <w:rFonts w:ascii="Times New Roman" w:hAnsi="Times New Roman"/>
                <w:sz w:val="24"/>
                <w:szCs w:val="24"/>
              </w:rPr>
              <w:t>12.</w:t>
            </w:r>
          </w:p>
        </w:tc>
        <w:tc>
          <w:tcPr>
            <w:tcW w:w="3326" w:type="dxa"/>
          </w:tcPr>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424C39" w:rsidRDefault="00424C39" w:rsidP="00437706">
            <w:pPr>
              <w:spacing w:after="0" w:line="240" w:lineRule="auto"/>
              <w:jc w:val="center"/>
              <w:rPr>
                <w:rFonts w:ascii="Times New Roman" w:hAnsi="Times New Roman"/>
                <w:sz w:val="24"/>
                <w:szCs w:val="24"/>
              </w:rPr>
            </w:pPr>
            <w:r w:rsidRPr="008D0CCC">
              <w:rPr>
                <w:rFonts w:ascii="Times New Roman" w:hAnsi="Times New Roman"/>
                <w:sz w:val="24"/>
                <w:szCs w:val="24"/>
              </w:rPr>
              <w:t>Требования, предъявляемые к участникам процедуры закупки, соисполнителям в объеме выполняемых работ</w:t>
            </w:r>
          </w:p>
        </w:tc>
        <w:tc>
          <w:tcPr>
            <w:tcW w:w="5947" w:type="dxa"/>
            <w:vAlign w:val="center"/>
          </w:tcPr>
          <w:p w:rsidR="00424C39" w:rsidRPr="008D0CCC" w:rsidRDefault="00424C39" w:rsidP="00437706">
            <w:pPr>
              <w:tabs>
                <w:tab w:val="left" w:pos="778"/>
              </w:tabs>
              <w:spacing w:after="0" w:line="240" w:lineRule="auto"/>
              <w:ind w:right="57"/>
              <w:jc w:val="both"/>
              <w:rPr>
                <w:rFonts w:ascii="Times New Roman" w:hAnsi="Times New Roman"/>
                <w:sz w:val="24"/>
                <w:szCs w:val="24"/>
              </w:rPr>
            </w:pPr>
            <w:r w:rsidRPr="008D0CCC">
              <w:rPr>
                <w:rFonts w:ascii="Times New Roman" w:hAnsi="Times New Roman"/>
                <w:sz w:val="24"/>
                <w:szCs w:val="24"/>
              </w:rPr>
              <w:t>Требования к участникам процедуры закупки и соисполнителям:</w:t>
            </w:r>
          </w:p>
          <w:p w:rsidR="00424C39" w:rsidRPr="00733038" w:rsidRDefault="00424C39" w:rsidP="00437706">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sz w:val="24"/>
                <w:szCs w:val="24"/>
              </w:rPr>
              <w:t>- обладать гражданской правоспособностью в полном объеме для заключения и исполнения договора по результатам конкурентных переговоров;</w:t>
            </w:r>
          </w:p>
          <w:p w:rsidR="00424C39" w:rsidRPr="00733038" w:rsidRDefault="00424C39" w:rsidP="00437706">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sz w:val="24"/>
                <w:szCs w:val="24"/>
              </w:rPr>
              <w:t xml:space="preserve">- должен иметь </w:t>
            </w:r>
            <w:proofErr w:type="gramStart"/>
            <w:r w:rsidRPr="00733038">
              <w:rPr>
                <w:rFonts w:ascii="Times New Roman" w:eastAsia="Calibri" w:hAnsi="Times New Roman"/>
                <w:sz w:val="24"/>
                <w:szCs w:val="24"/>
              </w:rPr>
              <w:t>соответствующие</w:t>
            </w:r>
            <w:proofErr w:type="gramEnd"/>
            <w:r w:rsidRPr="00733038">
              <w:rPr>
                <w:rFonts w:ascii="Times New Roman" w:eastAsia="Calibri" w:hAnsi="Times New Roman"/>
                <w:sz w:val="24"/>
                <w:szCs w:val="24"/>
              </w:rPr>
              <w:t xml:space="preserve"> разрешающие </w:t>
            </w:r>
          </w:p>
          <w:p w:rsidR="00424C39" w:rsidRPr="00733038" w:rsidRDefault="00424C39" w:rsidP="00437706">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sz w:val="24"/>
                <w:szCs w:val="24"/>
              </w:rPr>
              <w:t xml:space="preserve">документы на осуществление видов деятельности, связанные с выполнением договора, </w:t>
            </w:r>
            <w:proofErr w:type="gramStart"/>
            <w:r w:rsidRPr="00733038">
              <w:rPr>
                <w:rFonts w:ascii="Times New Roman" w:eastAsia="Calibri" w:hAnsi="Times New Roman"/>
                <w:sz w:val="24"/>
                <w:szCs w:val="24"/>
              </w:rPr>
              <w:t>право</w:t>
            </w:r>
            <w:proofErr w:type="gramEnd"/>
            <w:r w:rsidRPr="00733038">
              <w:rPr>
                <w:rFonts w:ascii="Times New Roman" w:eastAsia="Calibri" w:hAnsi="Times New Roman"/>
                <w:sz w:val="24"/>
                <w:szCs w:val="24"/>
              </w:rPr>
              <w:t xml:space="preserve"> на заключение которого является предметом настоящих конкурентных переговоров;</w:t>
            </w:r>
          </w:p>
          <w:p w:rsidR="00424C39" w:rsidRPr="00733038" w:rsidRDefault="00424C39" w:rsidP="00437706">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sz w:val="24"/>
                <w:szCs w:val="24"/>
              </w:rPr>
              <w:t>- не находиться в процессе ликвидации (для юридического лица), отсутствие решения арбитражного суда о признании участника процедуры закупки банкротом;</w:t>
            </w:r>
          </w:p>
          <w:p w:rsidR="00424C39" w:rsidRPr="00733038" w:rsidRDefault="00424C39" w:rsidP="00437706">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sz w:val="24"/>
                <w:szCs w:val="24"/>
              </w:rPr>
              <w:t>- не являться организацией, деятельность которой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конкурентных переговорах;</w:t>
            </w:r>
          </w:p>
          <w:p w:rsidR="00424C39" w:rsidRPr="00733038" w:rsidRDefault="00424C39" w:rsidP="00437706">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sz w:val="24"/>
                <w:szCs w:val="24"/>
              </w:rPr>
              <w:t>-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4C39" w:rsidRDefault="00424C39" w:rsidP="00424C39">
            <w:pPr>
              <w:spacing w:after="0" w:line="240" w:lineRule="auto"/>
              <w:ind w:right="153"/>
              <w:jc w:val="both"/>
              <w:rPr>
                <w:rFonts w:ascii="Times New Roman" w:eastAsia="Calibri" w:hAnsi="Times New Roman"/>
                <w:sz w:val="24"/>
                <w:szCs w:val="24"/>
              </w:rPr>
            </w:pPr>
            <w:r w:rsidRPr="00733038">
              <w:rPr>
                <w:rFonts w:ascii="Times New Roman" w:eastAsia="Calibri" w:hAnsi="Times New Roman"/>
                <w:sz w:val="24"/>
                <w:szCs w:val="24"/>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w:t>
            </w:r>
            <w:r w:rsidRPr="00733038">
              <w:rPr>
                <w:rFonts w:ascii="Times New Roman" w:eastAsia="Calibri" w:hAnsi="Times New Roman"/>
                <w:sz w:val="24"/>
                <w:szCs w:val="24"/>
                <w:lang w:eastAsia="ru-RU"/>
              </w:rPr>
              <w:t xml:space="preserve"> </w:t>
            </w:r>
            <w:r w:rsidRPr="00733038">
              <w:rPr>
                <w:rFonts w:ascii="Times New Roman" w:eastAsia="Calibri" w:hAnsi="Times New Roman"/>
                <w:sz w:val="24"/>
                <w:szCs w:val="24"/>
              </w:rPr>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w:t>
            </w:r>
            <w:r w:rsidRPr="008D0CCC">
              <w:rPr>
                <w:rFonts w:ascii="Times New Roman" w:hAnsi="Times New Roman"/>
                <w:sz w:val="24"/>
                <w:szCs w:val="24"/>
              </w:rPr>
              <w:t xml:space="preserve"> день рассмотрения заявки на участие в конкурентных переговорах не принято;</w:t>
            </w:r>
            <w:r w:rsidRPr="00733038">
              <w:rPr>
                <w:rFonts w:ascii="Times New Roman" w:eastAsia="Calibri" w:hAnsi="Times New Roman"/>
                <w:sz w:val="24"/>
                <w:szCs w:val="24"/>
              </w:rPr>
              <w:t xml:space="preserve"> </w:t>
            </w:r>
          </w:p>
          <w:p w:rsidR="00424C39" w:rsidRPr="00424C39" w:rsidRDefault="00424C39" w:rsidP="00424C39">
            <w:pPr>
              <w:spacing w:after="0" w:line="240" w:lineRule="auto"/>
              <w:ind w:right="153"/>
              <w:jc w:val="both"/>
              <w:rPr>
                <w:rFonts w:ascii="Times New Roman" w:hAnsi="Times New Roman"/>
                <w:sz w:val="24"/>
                <w:szCs w:val="24"/>
              </w:rPr>
            </w:pPr>
            <w:r w:rsidRPr="00733038">
              <w:rPr>
                <w:rFonts w:ascii="Times New Roman" w:eastAsia="Calibri" w:hAnsi="Times New Roman"/>
                <w:sz w:val="24"/>
                <w:szCs w:val="24"/>
              </w:rPr>
              <w:t xml:space="preserve">- обладать необходимыми лицензиями или </w:t>
            </w:r>
            <w:r w:rsidRPr="00733038">
              <w:rPr>
                <w:rFonts w:ascii="Times New Roman" w:eastAsia="Calibri" w:hAnsi="Times New Roman"/>
                <w:sz w:val="24"/>
                <w:szCs w:val="24"/>
                <w:lang w:eastAsia="ru-RU"/>
              </w:rPr>
              <w:t xml:space="preserve">действующими свидетельствами о допуске к работам, выполняемым в рамках заключаемого договора, являющегося предметом конкурентных переговоров, </w:t>
            </w:r>
          </w:p>
        </w:tc>
      </w:tr>
      <w:tr w:rsidR="00424C39" w:rsidRPr="008D0CCC" w:rsidTr="00390982">
        <w:tc>
          <w:tcPr>
            <w:tcW w:w="751" w:type="dxa"/>
          </w:tcPr>
          <w:p w:rsidR="00424C39" w:rsidRDefault="00424C39" w:rsidP="00437706">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326" w:type="dxa"/>
          </w:tcPr>
          <w:p w:rsidR="00424C39" w:rsidRPr="008D0CCC" w:rsidRDefault="00424C39" w:rsidP="00437706">
            <w:pPr>
              <w:spacing w:after="0" w:line="240" w:lineRule="auto"/>
              <w:jc w:val="center"/>
              <w:rPr>
                <w:rFonts w:ascii="Times New Roman" w:hAnsi="Times New Roman"/>
                <w:sz w:val="24"/>
                <w:szCs w:val="24"/>
              </w:rPr>
            </w:pPr>
            <w:r>
              <w:rPr>
                <w:rFonts w:ascii="Times New Roman" w:hAnsi="Times New Roman"/>
                <w:sz w:val="24"/>
                <w:szCs w:val="24"/>
              </w:rPr>
              <w:t>2</w:t>
            </w:r>
          </w:p>
        </w:tc>
        <w:tc>
          <w:tcPr>
            <w:tcW w:w="5947" w:type="dxa"/>
            <w:vAlign w:val="center"/>
          </w:tcPr>
          <w:p w:rsidR="00424C39" w:rsidRPr="008D0CCC" w:rsidRDefault="00424C39" w:rsidP="00424C39">
            <w:pPr>
              <w:tabs>
                <w:tab w:val="left" w:pos="778"/>
              </w:tabs>
              <w:spacing w:after="0" w:line="240" w:lineRule="auto"/>
              <w:ind w:right="57"/>
              <w:jc w:val="center"/>
              <w:rPr>
                <w:rFonts w:ascii="Times New Roman" w:hAnsi="Times New Roman"/>
                <w:sz w:val="24"/>
                <w:szCs w:val="24"/>
              </w:rPr>
            </w:pPr>
            <w:r>
              <w:rPr>
                <w:rFonts w:ascii="Times New Roman" w:hAnsi="Times New Roman"/>
                <w:sz w:val="24"/>
                <w:szCs w:val="24"/>
              </w:rPr>
              <w:t>3</w:t>
            </w:r>
          </w:p>
        </w:tc>
      </w:tr>
      <w:tr w:rsidR="00424C39" w:rsidRPr="008D0CCC" w:rsidTr="00390982">
        <w:tc>
          <w:tcPr>
            <w:tcW w:w="751" w:type="dxa"/>
          </w:tcPr>
          <w:p w:rsidR="00424C39" w:rsidRDefault="00424C39" w:rsidP="00437706">
            <w:pPr>
              <w:spacing w:after="0" w:line="240" w:lineRule="auto"/>
              <w:jc w:val="center"/>
              <w:rPr>
                <w:rFonts w:ascii="Times New Roman" w:hAnsi="Times New Roman"/>
                <w:sz w:val="24"/>
                <w:szCs w:val="24"/>
              </w:rPr>
            </w:pPr>
          </w:p>
        </w:tc>
        <w:tc>
          <w:tcPr>
            <w:tcW w:w="3326" w:type="dxa"/>
          </w:tcPr>
          <w:p w:rsidR="00424C39" w:rsidRPr="008D0CCC" w:rsidRDefault="00424C39" w:rsidP="00437706">
            <w:pPr>
              <w:spacing w:after="0" w:line="240" w:lineRule="auto"/>
              <w:jc w:val="center"/>
              <w:rPr>
                <w:rFonts w:ascii="Times New Roman" w:hAnsi="Times New Roman"/>
                <w:sz w:val="24"/>
                <w:szCs w:val="24"/>
              </w:rPr>
            </w:pPr>
          </w:p>
        </w:tc>
        <w:tc>
          <w:tcPr>
            <w:tcW w:w="5947" w:type="dxa"/>
            <w:vAlign w:val="center"/>
          </w:tcPr>
          <w:p w:rsidR="00424C39" w:rsidRPr="00733038" w:rsidRDefault="00424C39" w:rsidP="00424C39">
            <w:pPr>
              <w:pStyle w:val="a3"/>
              <w:spacing w:after="0" w:line="240" w:lineRule="auto"/>
              <w:ind w:left="0"/>
              <w:jc w:val="both"/>
              <w:rPr>
                <w:rFonts w:ascii="Times New Roman" w:eastAsia="Calibri" w:hAnsi="Times New Roman"/>
                <w:sz w:val="24"/>
                <w:szCs w:val="24"/>
              </w:rPr>
            </w:pPr>
            <w:proofErr w:type="gramStart"/>
            <w:r w:rsidRPr="00733038">
              <w:rPr>
                <w:rFonts w:ascii="Times New Roman" w:eastAsia="Calibri" w:hAnsi="Times New Roman"/>
                <w:sz w:val="24"/>
                <w:szCs w:val="24"/>
                <w:lang w:eastAsia="ru-RU"/>
              </w:rPr>
              <w:t>вместе с приложениями, описывающими конкретные виды деятельности, на которые у участника процедуры закупки есть свидетельства, выданные саморегулируемой организацией (СРО)</w:t>
            </w:r>
            <w:r w:rsidRPr="00733038">
              <w:rPr>
                <w:rFonts w:ascii="Times New Roman" w:eastAsia="Calibri" w:hAnsi="Times New Roman"/>
                <w:lang w:eastAsia="ru-RU"/>
              </w:rPr>
              <w:t xml:space="preserve"> </w:t>
            </w:r>
            <w:r w:rsidRPr="00733038">
              <w:rPr>
                <w:rFonts w:ascii="Times New Roman" w:eastAsia="Calibri" w:hAnsi="Times New Roman"/>
                <w:sz w:val="24"/>
                <w:szCs w:val="24"/>
                <w:lang w:eastAsia="ru-RU"/>
              </w:rPr>
              <w:t>в соответствии с ГК РФ и Федеральным законом от 01.12.2007 № 315-ФЗ «О саморегулируемых организациях» (участник процедуры закупки представляет копию сви</w:t>
            </w:r>
            <w:r w:rsidR="00C40B74">
              <w:rPr>
                <w:rFonts w:ascii="Times New Roman" w:eastAsia="Calibri" w:hAnsi="Times New Roman"/>
                <w:sz w:val="24"/>
                <w:szCs w:val="24"/>
                <w:lang w:eastAsia="ru-RU"/>
              </w:rPr>
              <w:t xml:space="preserve">детельства о допуске к работам </w:t>
            </w:r>
            <w:r w:rsidRPr="00733038">
              <w:rPr>
                <w:rFonts w:ascii="Times New Roman" w:eastAsia="Calibri" w:hAnsi="Times New Roman"/>
                <w:sz w:val="24"/>
                <w:szCs w:val="24"/>
                <w:lang w:eastAsia="ru-RU"/>
              </w:rPr>
              <w:t>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w:t>
            </w:r>
            <w:proofErr w:type="gramEnd"/>
            <w:r w:rsidRPr="00733038">
              <w:rPr>
                <w:rFonts w:ascii="Times New Roman" w:eastAsia="Calibri" w:hAnsi="Times New Roman"/>
                <w:sz w:val="24"/>
                <w:szCs w:val="24"/>
                <w:lang w:eastAsia="ru-RU"/>
              </w:rPr>
              <w:t xml:space="preserve"> видам работ: «пункт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w:t>
            </w:r>
            <w:proofErr w:type="gramStart"/>
            <w:r w:rsidRPr="00733038">
              <w:rPr>
                <w:rFonts w:ascii="Times New Roman" w:eastAsia="Calibri" w:hAnsi="Times New Roman"/>
                <w:sz w:val="24"/>
                <w:szCs w:val="24"/>
                <w:lang w:eastAsia="ru-RU"/>
              </w:rPr>
              <w:t>Жилищное гражданское строительство»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Минрегионразвития РФ от 30.12.2009 № 624);</w:t>
            </w:r>
            <w:proofErr w:type="gramEnd"/>
          </w:p>
          <w:p w:rsidR="00970A49" w:rsidRPr="00733038" w:rsidRDefault="00970A49" w:rsidP="00970A49">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sz w:val="24"/>
                <w:szCs w:val="24"/>
              </w:rPr>
              <w:t>- отсутствовать в Реестре недобросовестных поставщиков.</w:t>
            </w:r>
          </w:p>
          <w:p w:rsidR="00970A49" w:rsidRPr="008D0CCC" w:rsidRDefault="00970A49" w:rsidP="00970A49">
            <w:pPr>
              <w:tabs>
                <w:tab w:val="left" w:pos="779"/>
              </w:tabs>
              <w:spacing w:after="0" w:line="240" w:lineRule="auto"/>
              <w:ind w:right="57"/>
              <w:jc w:val="both"/>
              <w:rPr>
                <w:rFonts w:ascii="Times New Roman" w:hAnsi="Times New Roman"/>
                <w:sz w:val="24"/>
                <w:szCs w:val="24"/>
              </w:rPr>
            </w:pPr>
            <w:r w:rsidRPr="008D0CCC">
              <w:rPr>
                <w:rFonts w:ascii="Times New Roman" w:hAnsi="Times New Roman"/>
                <w:sz w:val="24"/>
                <w:szCs w:val="24"/>
              </w:rPr>
              <w:t>Дополнительные требования к привлекаемым соисполнителям:</w:t>
            </w:r>
          </w:p>
          <w:p w:rsidR="00970A49" w:rsidRPr="005046DF" w:rsidRDefault="00970A49" w:rsidP="00970A49">
            <w:pPr>
              <w:pStyle w:val="02statia2"/>
              <w:spacing w:before="0" w:line="240" w:lineRule="auto"/>
              <w:ind w:left="0" w:firstLine="0"/>
              <w:rPr>
                <w:rFonts w:ascii="Times New Roman" w:hAnsi="Times New Roman"/>
                <w:color w:val="auto"/>
                <w:sz w:val="24"/>
                <w:szCs w:val="24"/>
              </w:rPr>
            </w:pPr>
            <w:r w:rsidRPr="005046DF">
              <w:rPr>
                <w:rFonts w:ascii="Times New Roman" w:hAnsi="Times New Roman"/>
                <w:sz w:val="24"/>
                <w:szCs w:val="24"/>
              </w:rPr>
              <w:t xml:space="preserve">- </w:t>
            </w:r>
            <w:r w:rsidRPr="005046DF">
              <w:rPr>
                <w:rFonts w:ascii="Times New Roman" w:hAnsi="Times New Roman"/>
                <w:color w:val="auto"/>
                <w:sz w:val="24"/>
                <w:szCs w:val="24"/>
              </w:rPr>
              <w:t>должен быть</w:t>
            </w:r>
            <w:r>
              <w:rPr>
                <w:rFonts w:ascii="Times New Roman" w:hAnsi="Times New Roman"/>
                <w:color w:val="auto"/>
                <w:sz w:val="24"/>
                <w:szCs w:val="24"/>
              </w:rPr>
              <w:t xml:space="preserve"> осведомлен о привлечении его в </w:t>
            </w:r>
            <w:r w:rsidRPr="005046DF">
              <w:rPr>
                <w:rFonts w:ascii="Times New Roman" w:hAnsi="Times New Roman"/>
                <w:color w:val="auto"/>
                <w:sz w:val="24"/>
                <w:szCs w:val="24"/>
              </w:rPr>
              <w:t>качестве  соисполнителя;</w:t>
            </w:r>
          </w:p>
          <w:p w:rsidR="00970A49" w:rsidRDefault="00970A49" w:rsidP="00970A49">
            <w:pPr>
              <w:pStyle w:val="02statia2"/>
              <w:spacing w:before="0" w:line="240" w:lineRule="auto"/>
              <w:ind w:left="0" w:firstLine="0"/>
              <w:rPr>
                <w:rFonts w:ascii="Times New Roman" w:hAnsi="Times New Roman"/>
                <w:color w:val="auto"/>
                <w:sz w:val="24"/>
                <w:szCs w:val="24"/>
              </w:rPr>
            </w:pPr>
            <w:r w:rsidRPr="005046DF">
              <w:rPr>
                <w:rFonts w:ascii="Times New Roman" w:hAnsi="Times New Roman"/>
                <w:color w:val="auto"/>
                <w:sz w:val="24"/>
                <w:szCs w:val="24"/>
              </w:rPr>
              <w:t>- должен быть согласен с выделяемым ему перечнем, объемами, стоимостью и сроками выполнения работ;</w:t>
            </w:r>
          </w:p>
          <w:p w:rsidR="00866C06" w:rsidRPr="00970A49" w:rsidRDefault="00970A49" w:rsidP="00970A49">
            <w:pPr>
              <w:pStyle w:val="02statia2"/>
              <w:spacing w:before="0" w:line="240" w:lineRule="auto"/>
              <w:ind w:left="0" w:firstLine="0"/>
              <w:rPr>
                <w:rFonts w:ascii="Times New Roman" w:hAnsi="Times New Roman"/>
                <w:color w:val="auto"/>
                <w:sz w:val="24"/>
                <w:szCs w:val="24"/>
              </w:rPr>
            </w:pPr>
            <w:r>
              <w:rPr>
                <w:rFonts w:ascii="Times New Roman" w:hAnsi="Times New Roman"/>
                <w:color w:val="auto"/>
                <w:sz w:val="24"/>
                <w:szCs w:val="24"/>
              </w:rPr>
              <w:t>- должен отвечать требованиям настоящей документации по конкурентным переговорам в объеме выполняемых соисполнителем работ.</w:t>
            </w:r>
          </w:p>
        </w:tc>
      </w:tr>
      <w:tr w:rsidR="00866C06" w:rsidRPr="008D0CCC" w:rsidTr="0012148B">
        <w:tc>
          <w:tcPr>
            <w:tcW w:w="751" w:type="dxa"/>
          </w:tcPr>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A82713" w:rsidRDefault="00A82713" w:rsidP="00437706">
            <w:pPr>
              <w:spacing w:after="0" w:line="240" w:lineRule="auto"/>
              <w:jc w:val="center"/>
              <w:rPr>
                <w:rFonts w:ascii="Times New Roman" w:hAnsi="Times New Roman"/>
                <w:sz w:val="24"/>
                <w:szCs w:val="24"/>
              </w:rPr>
            </w:pPr>
          </w:p>
          <w:p w:rsidR="00866C06" w:rsidRPr="008D0CCC" w:rsidRDefault="00866C06" w:rsidP="00437706">
            <w:pPr>
              <w:spacing w:after="0" w:line="240" w:lineRule="auto"/>
              <w:jc w:val="center"/>
              <w:rPr>
                <w:rFonts w:ascii="Times New Roman" w:hAnsi="Times New Roman"/>
                <w:sz w:val="24"/>
                <w:szCs w:val="24"/>
              </w:rPr>
            </w:pPr>
            <w:r w:rsidRPr="008D0CCC">
              <w:rPr>
                <w:rFonts w:ascii="Times New Roman" w:hAnsi="Times New Roman"/>
                <w:sz w:val="24"/>
                <w:szCs w:val="24"/>
              </w:rPr>
              <w:t>14.</w:t>
            </w:r>
          </w:p>
        </w:tc>
        <w:tc>
          <w:tcPr>
            <w:tcW w:w="3326" w:type="dxa"/>
            <w:vAlign w:val="center"/>
          </w:tcPr>
          <w:p w:rsidR="00866C06" w:rsidRPr="008D0CCC" w:rsidRDefault="00866C06" w:rsidP="00437706">
            <w:pPr>
              <w:spacing w:after="0" w:line="240" w:lineRule="auto"/>
              <w:ind w:right="153"/>
              <w:jc w:val="center"/>
              <w:rPr>
                <w:rFonts w:ascii="Times New Roman" w:hAnsi="Times New Roman"/>
                <w:sz w:val="24"/>
                <w:szCs w:val="24"/>
              </w:rPr>
            </w:pPr>
            <w:r w:rsidRPr="008D0CCC">
              <w:rPr>
                <w:rFonts w:ascii="Times New Roman" w:hAnsi="Times New Roman"/>
                <w:bCs/>
                <w:sz w:val="24"/>
                <w:szCs w:val="24"/>
              </w:rPr>
              <w:t>Документы, включаемые участником в состав заявки на участие в конкурентных переговорах</w:t>
            </w:r>
          </w:p>
        </w:tc>
        <w:tc>
          <w:tcPr>
            <w:tcW w:w="5947" w:type="dxa"/>
            <w:vAlign w:val="center"/>
          </w:tcPr>
          <w:p w:rsidR="00866C06" w:rsidRPr="00733038" w:rsidRDefault="00866C06" w:rsidP="00437706">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sz w:val="24"/>
                <w:szCs w:val="24"/>
              </w:rPr>
              <w:t>а) опись документов в составе заявки на участие в конкурентных переговорах;</w:t>
            </w:r>
          </w:p>
          <w:p w:rsidR="00866C06" w:rsidRPr="00733038" w:rsidRDefault="00866C06" w:rsidP="00437706">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iCs/>
                <w:sz w:val="24"/>
                <w:szCs w:val="24"/>
              </w:rPr>
              <w:t xml:space="preserve">б) заявку на участие в </w:t>
            </w:r>
            <w:r w:rsidRPr="00733038">
              <w:rPr>
                <w:rFonts w:ascii="Times New Roman" w:eastAsia="Calibri" w:hAnsi="Times New Roman"/>
                <w:sz w:val="24"/>
                <w:szCs w:val="24"/>
              </w:rPr>
              <w:t>конкурентных переговорах</w:t>
            </w:r>
            <w:r w:rsidRPr="00733038">
              <w:rPr>
                <w:rFonts w:ascii="Times New Roman" w:eastAsia="Calibri" w:hAnsi="Times New Roman"/>
                <w:iCs/>
                <w:sz w:val="24"/>
                <w:szCs w:val="24"/>
              </w:rPr>
              <w:t>;</w:t>
            </w:r>
          </w:p>
          <w:p w:rsidR="00866C06" w:rsidRPr="008D0CCC" w:rsidRDefault="00866C06" w:rsidP="00437706">
            <w:pPr>
              <w:spacing w:after="0" w:line="240" w:lineRule="auto"/>
              <w:jc w:val="both"/>
              <w:rPr>
                <w:rFonts w:ascii="Times New Roman" w:hAnsi="Times New Roman"/>
                <w:sz w:val="24"/>
                <w:szCs w:val="24"/>
              </w:rPr>
            </w:pPr>
            <w:proofErr w:type="gramStart"/>
            <w:r w:rsidRPr="008D0CCC">
              <w:rPr>
                <w:rFonts w:ascii="Times New Roman" w:hAnsi="Times New Roman"/>
                <w:sz w:val="24"/>
                <w:szCs w:val="24"/>
              </w:rPr>
              <w:t>в) полученную не ранее чем за шесть месяцев до дня размещения на официальном сайте извещения о проведении конкурентных переговоров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конкурентных переговоров выписку из единого государственного</w:t>
            </w:r>
            <w:proofErr w:type="gramEnd"/>
            <w:r w:rsidRPr="008D0CCC">
              <w:rPr>
                <w:rFonts w:ascii="Times New Roman" w:hAnsi="Times New Roman"/>
                <w:sz w:val="24"/>
                <w:szCs w:val="24"/>
              </w:rPr>
              <w:t xml:space="preserve"> реестра индивидуальных предпринимателей или нотариально заверенную копию такой выписки (для индивидуального предпринимателя), копии документов, </w:t>
            </w:r>
          </w:p>
        </w:tc>
      </w:tr>
      <w:tr w:rsidR="00866C06" w:rsidRPr="008D0CCC" w:rsidTr="0012148B">
        <w:tc>
          <w:tcPr>
            <w:tcW w:w="751" w:type="dxa"/>
          </w:tcPr>
          <w:p w:rsidR="00866C06" w:rsidRPr="008D0CCC" w:rsidRDefault="00866C06" w:rsidP="00437706">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326" w:type="dxa"/>
            <w:vAlign w:val="center"/>
          </w:tcPr>
          <w:p w:rsidR="00866C06" w:rsidRPr="008D0CCC" w:rsidRDefault="00866C06" w:rsidP="00437706">
            <w:pPr>
              <w:spacing w:after="0" w:line="240" w:lineRule="auto"/>
              <w:ind w:right="153"/>
              <w:jc w:val="center"/>
              <w:rPr>
                <w:rFonts w:ascii="Times New Roman" w:hAnsi="Times New Roman"/>
                <w:bCs/>
                <w:sz w:val="24"/>
                <w:szCs w:val="24"/>
              </w:rPr>
            </w:pPr>
            <w:r>
              <w:rPr>
                <w:rFonts w:ascii="Times New Roman" w:hAnsi="Times New Roman"/>
                <w:bCs/>
                <w:sz w:val="24"/>
                <w:szCs w:val="24"/>
              </w:rPr>
              <w:t>2</w:t>
            </w:r>
          </w:p>
        </w:tc>
        <w:tc>
          <w:tcPr>
            <w:tcW w:w="5947" w:type="dxa"/>
            <w:vAlign w:val="center"/>
          </w:tcPr>
          <w:p w:rsidR="00866C06" w:rsidRPr="00733038" w:rsidRDefault="00866C06" w:rsidP="00866C06">
            <w:pPr>
              <w:pStyle w:val="a3"/>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3</w:t>
            </w:r>
          </w:p>
        </w:tc>
      </w:tr>
      <w:tr w:rsidR="00866C06" w:rsidRPr="008D0CCC" w:rsidTr="0012148B">
        <w:tc>
          <w:tcPr>
            <w:tcW w:w="751" w:type="dxa"/>
          </w:tcPr>
          <w:p w:rsidR="00866C06" w:rsidRPr="008D0CCC" w:rsidRDefault="00866C06" w:rsidP="00866C06">
            <w:pPr>
              <w:spacing w:after="0" w:line="240" w:lineRule="auto"/>
              <w:rPr>
                <w:rFonts w:ascii="Times New Roman" w:hAnsi="Times New Roman"/>
                <w:sz w:val="24"/>
                <w:szCs w:val="24"/>
              </w:rPr>
            </w:pPr>
          </w:p>
        </w:tc>
        <w:tc>
          <w:tcPr>
            <w:tcW w:w="3326" w:type="dxa"/>
            <w:vAlign w:val="center"/>
          </w:tcPr>
          <w:p w:rsidR="00866C06" w:rsidRPr="008D0CCC" w:rsidRDefault="00866C06" w:rsidP="00437706">
            <w:pPr>
              <w:spacing w:after="0" w:line="240" w:lineRule="auto"/>
              <w:ind w:right="153"/>
              <w:jc w:val="center"/>
              <w:rPr>
                <w:rFonts w:ascii="Times New Roman" w:hAnsi="Times New Roman"/>
                <w:bCs/>
                <w:sz w:val="24"/>
                <w:szCs w:val="24"/>
              </w:rPr>
            </w:pPr>
          </w:p>
        </w:tc>
        <w:tc>
          <w:tcPr>
            <w:tcW w:w="5947" w:type="dxa"/>
            <w:vAlign w:val="center"/>
          </w:tcPr>
          <w:p w:rsidR="00866C06" w:rsidRPr="008D0CCC" w:rsidRDefault="00866C06" w:rsidP="00866C06">
            <w:pPr>
              <w:spacing w:after="0" w:line="240" w:lineRule="auto"/>
              <w:jc w:val="both"/>
              <w:rPr>
                <w:rFonts w:ascii="Times New Roman" w:hAnsi="Times New Roman"/>
                <w:sz w:val="24"/>
                <w:szCs w:val="24"/>
              </w:rPr>
            </w:pPr>
            <w:proofErr w:type="gramStart"/>
            <w:r w:rsidRPr="008D0CCC">
              <w:rPr>
                <w:rFonts w:ascii="Times New Roman" w:hAnsi="Times New Roman"/>
                <w:sz w:val="24"/>
                <w:szCs w:val="24"/>
              </w:rPr>
              <w:t xml:space="preserve">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 заказов извещения о проведении конкурентных переговоров; </w:t>
            </w:r>
            <w:proofErr w:type="gramEnd"/>
          </w:p>
          <w:p w:rsidR="00866C06" w:rsidRPr="008D0CCC" w:rsidRDefault="00866C06" w:rsidP="00866C06">
            <w:pPr>
              <w:tabs>
                <w:tab w:val="left" w:pos="1418"/>
              </w:tabs>
              <w:spacing w:after="0" w:line="240" w:lineRule="auto"/>
              <w:ind w:right="-1"/>
              <w:jc w:val="both"/>
              <w:rPr>
                <w:rFonts w:ascii="Times New Roman" w:hAnsi="Times New Roman"/>
                <w:sz w:val="24"/>
                <w:szCs w:val="24"/>
              </w:rPr>
            </w:pPr>
            <w:proofErr w:type="gramStart"/>
            <w:r w:rsidRPr="008D0CCC">
              <w:rPr>
                <w:rFonts w:ascii="Times New Roman" w:hAnsi="Times New Roman"/>
                <w:sz w:val="24"/>
                <w:szCs w:val="24"/>
              </w:rPr>
              <w:t>г)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8D0CCC">
              <w:rPr>
                <w:rFonts w:ascii="Times New Roman" w:hAnsi="Times New Roman"/>
                <w:sz w:val="24"/>
                <w:szCs w:val="24"/>
              </w:rPr>
              <w:t xml:space="preserve"> В случае</w:t>
            </w:r>
            <w:proofErr w:type="gramStart"/>
            <w:r w:rsidRPr="008D0CCC">
              <w:rPr>
                <w:rFonts w:ascii="Times New Roman" w:hAnsi="Times New Roman"/>
                <w:sz w:val="24"/>
                <w:szCs w:val="24"/>
              </w:rPr>
              <w:t>,</w:t>
            </w:r>
            <w:proofErr w:type="gramEnd"/>
            <w:r w:rsidRPr="008D0CCC">
              <w:rPr>
                <w:rFonts w:ascii="Times New Roman" w:hAnsi="Times New Roman"/>
                <w:sz w:val="24"/>
                <w:szCs w:val="24"/>
              </w:rPr>
              <w:t xml:space="preserve"> если от имени участника процедуры закупки действует иное лицо, заявка на участие в конкурентных переговорах должна содержать также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конкурентных переговорах должна содержать также документ, подтверждающий полномочия такого лица;</w:t>
            </w:r>
          </w:p>
          <w:p w:rsidR="00866C06" w:rsidRPr="008D0CCC" w:rsidRDefault="00866C06" w:rsidP="00866C06">
            <w:pPr>
              <w:spacing w:after="0" w:line="240" w:lineRule="auto"/>
              <w:ind w:right="-1"/>
              <w:jc w:val="both"/>
              <w:rPr>
                <w:rFonts w:ascii="Times New Roman" w:hAnsi="Times New Roman"/>
                <w:sz w:val="24"/>
                <w:szCs w:val="24"/>
              </w:rPr>
            </w:pPr>
            <w:r w:rsidRPr="008D0CCC">
              <w:rPr>
                <w:rFonts w:ascii="Times New Roman" w:hAnsi="Times New Roman"/>
                <w:sz w:val="24"/>
                <w:szCs w:val="24"/>
              </w:rPr>
              <w:t>д) копии учредительных документов участника в действующей редакции (для юридических лиц);</w:t>
            </w:r>
          </w:p>
          <w:p w:rsidR="00866C06" w:rsidRPr="00733038" w:rsidRDefault="00866C06" w:rsidP="000B06AD">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sz w:val="24"/>
                <w:szCs w:val="24"/>
              </w:rPr>
              <w:t xml:space="preserve">е) копии специальных разрешений (лицензий, допусков, членства в саморегулируемых общественных организациях и т.д.) </w:t>
            </w:r>
            <w:r w:rsidRPr="00733038">
              <w:rPr>
                <w:rFonts w:ascii="Times New Roman" w:eastAsia="Calibri" w:hAnsi="Times New Roman"/>
                <w:sz w:val="24"/>
                <w:szCs w:val="24"/>
                <w:lang w:eastAsia="ru-RU"/>
              </w:rPr>
              <w:t>(участник процедуры закупки представляет копию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«пункт 33. Работы по организац</w:t>
            </w:r>
            <w:r w:rsidR="00222CC1">
              <w:rPr>
                <w:rFonts w:ascii="Times New Roman" w:eastAsia="Calibri" w:hAnsi="Times New Roman"/>
                <w:sz w:val="24"/>
                <w:szCs w:val="24"/>
                <w:lang w:eastAsia="ru-RU"/>
              </w:rPr>
              <w:t>ии строительства, реконструкции</w:t>
            </w:r>
            <w:r w:rsidR="000B06AD" w:rsidRPr="00733038">
              <w:rPr>
                <w:rFonts w:ascii="Times New Roman" w:eastAsia="Calibri" w:hAnsi="Times New Roman"/>
                <w:sz w:val="24"/>
                <w:szCs w:val="24"/>
                <w:lang w:eastAsia="ru-RU"/>
              </w:rPr>
              <w:t xml:space="preserve">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Жилищное гражданское строительство» Перечня видов работ по инженерным изысканиям, по подготовке проектной</w:t>
            </w:r>
            <w:r w:rsidR="00FF6575">
              <w:rPr>
                <w:rFonts w:ascii="Times New Roman" w:eastAsia="Calibri" w:hAnsi="Times New Roman"/>
                <w:sz w:val="24"/>
                <w:szCs w:val="24"/>
                <w:lang w:eastAsia="ru-RU"/>
              </w:rPr>
              <w:t xml:space="preserve"> </w:t>
            </w:r>
            <w:r w:rsidR="00FF6575" w:rsidRPr="00733038">
              <w:rPr>
                <w:rFonts w:ascii="Times New Roman" w:eastAsia="Calibri" w:hAnsi="Times New Roman"/>
                <w:sz w:val="24"/>
                <w:szCs w:val="24"/>
                <w:lang w:eastAsia="ru-RU"/>
              </w:rPr>
              <w:t>документации, по строительству, реконструкции,</w:t>
            </w:r>
          </w:p>
        </w:tc>
      </w:tr>
      <w:tr w:rsidR="00222CC1" w:rsidRPr="008D0CCC" w:rsidTr="0012148B">
        <w:tc>
          <w:tcPr>
            <w:tcW w:w="751" w:type="dxa"/>
          </w:tcPr>
          <w:p w:rsidR="00222CC1" w:rsidRPr="008D0CCC" w:rsidRDefault="00222CC1" w:rsidP="00222CC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326" w:type="dxa"/>
            <w:vAlign w:val="center"/>
          </w:tcPr>
          <w:p w:rsidR="00222CC1" w:rsidRPr="008D0CCC" w:rsidRDefault="00222CC1" w:rsidP="00437706">
            <w:pPr>
              <w:spacing w:after="0" w:line="240" w:lineRule="auto"/>
              <w:ind w:right="153"/>
              <w:jc w:val="center"/>
              <w:rPr>
                <w:rFonts w:ascii="Times New Roman" w:hAnsi="Times New Roman"/>
                <w:bCs/>
                <w:sz w:val="24"/>
                <w:szCs w:val="24"/>
              </w:rPr>
            </w:pPr>
            <w:r>
              <w:rPr>
                <w:rFonts w:ascii="Times New Roman" w:hAnsi="Times New Roman"/>
                <w:bCs/>
                <w:sz w:val="24"/>
                <w:szCs w:val="24"/>
              </w:rPr>
              <w:t>2</w:t>
            </w:r>
          </w:p>
        </w:tc>
        <w:tc>
          <w:tcPr>
            <w:tcW w:w="5947" w:type="dxa"/>
            <w:vAlign w:val="center"/>
          </w:tcPr>
          <w:p w:rsidR="00222CC1" w:rsidRPr="008D0CCC" w:rsidRDefault="00222CC1" w:rsidP="00222CC1">
            <w:pPr>
              <w:spacing w:after="0" w:line="240" w:lineRule="auto"/>
              <w:jc w:val="center"/>
              <w:rPr>
                <w:rFonts w:ascii="Times New Roman" w:hAnsi="Times New Roman"/>
                <w:sz w:val="24"/>
                <w:szCs w:val="24"/>
              </w:rPr>
            </w:pPr>
            <w:r>
              <w:rPr>
                <w:rFonts w:ascii="Times New Roman" w:hAnsi="Times New Roman"/>
                <w:sz w:val="24"/>
                <w:szCs w:val="24"/>
              </w:rPr>
              <w:t>3</w:t>
            </w:r>
          </w:p>
        </w:tc>
      </w:tr>
      <w:tr w:rsidR="00222CC1" w:rsidRPr="008D0CCC" w:rsidTr="0012148B">
        <w:tc>
          <w:tcPr>
            <w:tcW w:w="751" w:type="dxa"/>
          </w:tcPr>
          <w:p w:rsidR="00222CC1" w:rsidRPr="008D0CCC" w:rsidRDefault="00222CC1" w:rsidP="00866C06">
            <w:pPr>
              <w:spacing w:after="0" w:line="240" w:lineRule="auto"/>
              <w:rPr>
                <w:rFonts w:ascii="Times New Roman" w:hAnsi="Times New Roman"/>
                <w:sz w:val="24"/>
                <w:szCs w:val="24"/>
              </w:rPr>
            </w:pPr>
          </w:p>
        </w:tc>
        <w:tc>
          <w:tcPr>
            <w:tcW w:w="3326" w:type="dxa"/>
            <w:vAlign w:val="center"/>
          </w:tcPr>
          <w:p w:rsidR="00222CC1" w:rsidRPr="008D0CCC" w:rsidRDefault="00222CC1" w:rsidP="00437706">
            <w:pPr>
              <w:spacing w:after="0" w:line="240" w:lineRule="auto"/>
              <w:ind w:right="153"/>
              <w:jc w:val="center"/>
              <w:rPr>
                <w:rFonts w:ascii="Times New Roman" w:hAnsi="Times New Roman"/>
                <w:bCs/>
                <w:sz w:val="24"/>
                <w:szCs w:val="24"/>
              </w:rPr>
            </w:pPr>
          </w:p>
        </w:tc>
        <w:tc>
          <w:tcPr>
            <w:tcW w:w="5947" w:type="dxa"/>
            <w:vAlign w:val="center"/>
          </w:tcPr>
          <w:p w:rsidR="00222CC1" w:rsidRPr="00733038" w:rsidRDefault="00222CC1" w:rsidP="00222CC1">
            <w:pPr>
              <w:pStyle w:val="a3"/>
              <w:spacing w:after="0" w:line="240" w:lineRule="auto"/>
              <w:ind w:left="0"/>
              <w:jc w:val="both"/>
              <w:rPr>
                <w:rFonts w:ascii="Times New Roman" w:eastAsia="Calibri" w:hAnsi="Times New Roman"/>
                <w:sz w:val="24"/>
                <w:szCs w:val="24"/>
              </w:rPr>
            </w:pPr>
            <w:r w:rsidRPr="00733038">
              <w:rPr>
                <w:rFonts w:ascii="Times New Roman" w:eastAsia="Calibri" w:hAnsi="Times New Roman"/>
                <w:sz w:val="24"/>
                <w:szCs w:val="24"/>
                <w:lang w:eastAsia="ru-RU"/>
              </w:rPr>
              <w:t>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Минрегионразвития РФ от 30.12.2009 № 624);</w:t>
            </w:r>
          </w:p>
          <w:p w:rsidR="00222CC1" w:rsidRPr="008D0CCC" w:rsidRDefault="00222CC1" w:rsidP="00222CC1">
            <w:pPr>
              <w:spacing w:after="0" w:line="240" w:lineRule="auto"/>
              <w:ind w:right="-1"/>
              <w:jc w:val="both"/>
              <w:rPr>
                <w:rFonts w:ascii="Times New Roman" w:hAnsi="Times New Roman"/>
                <w:sz w:val="24"/>
                <w:szCs w:val="24"/>
              </w:rPr>
            </w:pPr>
            <w:r w:rsidRPr="008D0CCC">
              <w:rPr>
                <w:rFonts w:ascii="Times New Roman" w:hAnsi="Times New Roman"/>
                <w:sz w:val="24"/>
                <w:szCs w:val="24"/>
              </w:rPr>
              <w:t>ж) отсканированный оригинал уведомления о возможности применения участником конкурентных переговоров упрощенной системы налогообложения (для участников конкурентных переговоров, применяющих ее);</w:t>
            </w:r>
          </w:p>
          <w:p w:rsidR="00222CC1" w:rsidRPr="008D0CCC" w:rsidRDefault="00222CC1" w:rsidP="00222CC1">
            <w:pPr>
              <w:spacing w:after="0" w:line="240" w:lineRule="auto"/>
              <w:ind w:right="-1"/>
              <w:jc w:val="both"/>
              <w:rPr>
                <w:rFonts w:ascii="Times New Roman" w:hAnsi="Times New Roman"/>
                <w:sz w:val="24"/>
                <w:szCs w:val="24"/>
              </w:rPr>
            </w:pPr>
            <w:proofErr w:type="gramStart"/>
            <w:r w:rsidRPr="008D0CCC">
              <w:rPr>
                <w:rFonts w:ascii="Times New Roman" w:hAnsi="Times New Roman"/>
                <w:sz w:val="24"/>
                <w:szCs w:val="24"/>
              </w:rPr>
              <w:t>и) решение об одобрении или о совершении крупной сделки либо копию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конкурентных переговоров заключение договора или предоставление обеспечения заявки, обеспечения договора являются крупной сделкой, либо письмо участника конкурентных переговоров о том, что данная сделка для</w:t>
            </w:r>
            <w:proofErr w:type="gramEnd"/>
            <w:r w:rsidRPr="008D0CCC">
              <w:rPr>
                <w:rFonts w:ascii="Times New Roman" w:hAnsi="Times New Roman"/>
                <w:sz w:val="24"/>
                <w:szCs w:val="24"/>
              </w:rPr>
              <w:t xml:space="preserve"> такого участника конкурентных переговоров не является крупной; </w:t>
            </w:r>
          </w:p>
          <w:p w:rsidR="00222CC1" w:rsidRPr="008D0CCC" w:rsidRDefault="00222CC1" w:rsidP="00222CC1">
            <w:pPr>
              <w:spacing w:after="0" w:line="240" w:lineRule="auto"/>
              <w:jc w:val="both"/>
              <w:rPr>
                <w:rFonts w:ascii="Times New Roman" w:hAnsi="Times New Roman"/>
                <w:sz w:val="24"/>
                <w:szCs w:val="24"/>
              </w:rPr>
            </w:pPr>
            <w:r w:rsidRPr="008D0CCC">
              <w:rPr>
                <w:rFonts w:ascii="Times New Roman" w:hAnsi="Times New Roman"/>
                <w:sz w:val="24"/>
                <w:szCs w:val="24"/>
              </w:rPr>
              <w:t xml:space="preserve">          В случае, если получение указанного решения до истечения срока подачи заявки для участника процедуры </w:t>
            </w:r>
            <w:proofErr w:type="gramStart"/>
            <w:r w:rsidRPr="008D0CCC">
              <w:rPr>
                <w:rFonts w:ascii="Times New Roman" w:hAnsi="Times New Roman"/>
                <w:sz w:val="24"/>
                <w:szCs w:val="24"/>
              </w:rPr>
              <w:t>закупки</w:t>
            </w:r>
            <w:proofErr w:type="gramEnd"/>
            <w:r w:rsidRPr="008D0CCC">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222CC1" w:rsidRPr="008D0CCC" w:rsidRDefault="00222CC1" w:rsidP="00222CC1">
            <w:pPr>
              <w:spacing w:after="0" w:line="240" w:lineRule="auto"/>
              <w:jc w:val="both"/>
              <w:rPr>
                <w:rFonts w:ascii="Times New Roman" w:hAnsi="Times New Roman"/>
                <w:sz w:val="24"/>
                <w:szCs w:val="24"/>
              </w:rPr>
            </w:pPr>
            <w:proofErr w:type="gramStart"/>
            <w:r w:rsidRPr="008D0CCC">
              <w:rPr>
                <w:rFonts w:ascii="Times New Roman" w:hAnsi="Times New Roman"/>
                <w:sz w:val="24"/>
                <w:szCs w:val="24"/>
              </w:rPr>
              <w:t>к)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дней до дня размещения на официальном сайте о размещении заказов извещения о проведении конкурентных переговоров.</w:t>
            </w:r>
            <w:proofErr w:type="gramEnd"/>
          </w:p>
        </w:tc>
      </w:tr>
    </w:tbl>
    <w:p w:rsidR="00424C39" w:rsidRPr="00DD7378" w:rsidRDefault="00424C39" w:rsidP="00DD7378">
      <w:pPr>
        <w:spacing w:after="0" w:line="240" w:lineRule="auto"/>
        <w:jc w:val="center"/>
        <w:rPr>
          <w:rFonts w:ascii="Times New Roman" w:hAnsi="Times New Roman" w:cs="Times New Roman"/>
          <w:sz w:val="28"/>
          <w:szCs w:val="28"/>
        </w:rPr>
      </w:pPr>
    </w:p>
    <w:sectPr w:rsidR="00424C39" w:rsidRPr="00DD7378" w:rsidSect="00E257DB">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E257DB"/>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78"/>
    <w:rsid w:val="00023E9B"/>
    <w:rsid w:val="000241C8"/>
    <w:rsid w:val="0002470F"/>
    <w:rsid w:val="00024A91"/>
    <w:rsid w:val="00024BF5"/>
    <w:rsid w:val="00025073"/>
    <w:rsid w:val="000258A0"/>
    <w:rsid w:val="00025917"/>
    <w:rsid w:val="000259F1"/>
    <w:rsid w:val="0002619B"/>
    <w:rsid w:val="000262C0"/>
    <w:rsid w:val="00026940"/>
    <w:rsid w:val="00026B21"/>
    <w:rsid w:val="00026C0B"/>
    <w:rsid w:val="0002717E"/>
    <w:rsid w:val="000277D5"/>
    <w:rsid w:val="00027EE1"/>
    <w:rsid w:val="0003045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E99"/>
    <w:rsid w:val="00042271"/>
    <w:rsid w:val="00042980"/>
    <w:rsid w:val="00042B84"/>
    <w:rsid w:val="00043408"/>
    <w:rsid w:val="00043C2A"/>
    <w:rsid w:val="00043F59"/>
    <w:rsid w:val="00044936"/>
    <w:rsid w:val="00044A0D"/>
    <w:rsid w:val="00044CFC"/>
    <w:rsid w:val="0004509A"/>
    <w:rsid w:val="00045866"/>
    <w:rsid w:val="00045C6D"/>
    <w:rsid w:val="0004728A"/>
    <w:rsid w:val="00047B73"/>
    <w:rsid w:val="00050A7F"/>
    <w:rsid w:val="00051BAE"/>
    <w:rsid w:val="00052D4C"/>
    <w:rsid w:val="000532DB"/>
    <w:rsid w:val="000534A7"/>
    <w:rsid w:val="00053D1B"/>
    <w:rsid w:val="000541D9"/>
    <w:rsid w:val="00054277"/>
    <w:rsid w:val="0005477A"/>
    <w:rsid w:val="0005525E"/>
    <w:rsid w:val="0005556D"/>
    <w:rsid w:val="00055674"/>
    <w:rsid w:val="00055AFD"/>
    <w:rsid w:val="00056AF2"/>
    <w:rsid w:val="00057378"/>
    <w:rsid w:val="0005739A"/>
    <w:rsid w:val="000573C3"/>
    <w:rsid w:val="00057866"/>
    <w:rsid w:val="00057F18"/>
    <w:rsid w:val="0006016A"/>
    <w:rsid w:val="00060B20"/>
    <w:rsid w:val="00060C94"/>
    <w:rsid w:val="00061BC1"/>
    <w:rsid w:val="00061E12"/>
    <w:rsid w:val="000624A1"/>
    <w:rsid w:val="0006267D"/>
    <w:rsid w:val="000633A3"/>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49"/>
    <w:rsid w:val="00071AE4"/>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712D"/>
    <w:rsid w:val="00087273"/>
    <w:rsid w:val="000876D8"/>
    <w:rsid w:val="00087C4B"/>
    <w:rsid w:val="0009057E"/>
    <w:rsid w:val="00090801"/>
    <w:rsid w:val="00090C88"/>
    <w:rsid w:val="000915C0"/>
    <w:rsid w:val="000941B7"/>
    <w:rsid w:val="0009496B"/>
    <w:rsid w:val="00094B05"/>
    <w:rsid w:val="000956E1"/>
    <w:rsid w:val="000960C4"/>
    <w:rsid w:val="0009612D"/>
    <w:rsid w:val="000967B0"/>
    <w:rsid w:val="00096DDC"/>
    <w:rsid w:val="0009784B"/>
    <w:rsid w:val="00097BF9"/>
    <w:rsid w:val="00097C77"/>
    <w:rsid w:val="00097DEF"/>
    <w:rsid w:val="00097FC4"/>
    <w:rsid w:val="000A01D7"/>
    <w:rsid w:val="000A0AE0"/>
    <w:rsid w:val="000A0CAA"/>
    <w:rsid w:val="000A141B"/>
    <w:rsid w:val="000A144A"/>
    <w:rsid w:val="000A1688"/>
    <w:rsid w:val="000A1E27"/>
    <w:rsid w:val="000A1E3E"/>
    <w:rsid w:val="000A2420"/>
    <w:rsid w:val="000A352B"/>
    <w:rsid w:val="000A3914"/>
    <w:rsid w:val="000A3F56"/>
    <w:rsid w:val="000A3F74"/>
    <w:rsid w:val="000A44F6"/>
    <w:rsid w:val="000A4676"/>
    <w:rsid w:val="000A48DF"/>
    <w:rsid w:val="000A596A"/>
    <w:rsid w:val="000A5D84"/>
    <w:rsid w:val="000A5EF0"/>
    <w:rsid w:val="000A6797"/>
    <w:rsid w:val="000A683A"/>
    <w:rsid w:val="000A73D5"/>
    <w:rsid w:val="000A742B"/>
    <w:rsid w:val="000A745F"/>
    <w:rsid w:val="000A7FC5"/>
    <w:rsid w:val="000B003E"/>
    <w:rsid w:val="000B06AD"/>
    <w:rsid w:val="000B0EAF"/>
    <w:rsid w:val="000B0ECC"/>
    <w:rsid w:val="000B14D5"/>
    <w:rsid w:val="000B1EF6"/>
    <w:rsid w:val="000B2078"/>
    <w:rsid w:val="000B2C22"/>
    <w:rsid w:val="000B2EB5"/>
    <w:rsid w:val="000B4132"/>
    <w:rsid w:val="000B4259"/>
    <w:rsid w:val="000B4A80"/>
    <w:rsid w:val="000B4BE3"/>
    <w:rsid w:val="000B60F2"/>
    <w:rsid w:val="000B641C"/>
    <w:rsid w:val="000B6495"/>
    <w:rsid w:val="000B68A4"/>
    <w:rsid w:val="000B6B5B"/>
    <w:rsid w:val="000B701E"/>
    <w:rsid w:val="000B7FBF"/>
    <w:rsid w:val="000C00D8"/>
    <w:rsid w:val="000C10DB"/>
    <w:rsid w:val="000C12E1"/>
    <w:rsid w:val="000C1584"/>
    <w:rsid w:val="000C16E5"/>
    <w:rsid w:val="000C1C8A"/>
    <w:rsid w:val="000C238D"/>
    <w:rsid w:val="000C2D7E"/>
    <w:rsid w:val="000C2FC5"/>
    <w:rsid w:val="000C31AB"/>
    <w:rsid w:val="000C42F2"/>
    <w:rsid w:val="000C43CE"/>
    <w:rsid w:val="000C4418"/>
    <w:rsid w:val="000C4423"/>
    <w:rsid w:val="000C4B80"/>
    <w:rsid w:val="000C4D9B"/>
    <w:rsid w:val="000C55F4"/>
    <w:rsid w:val="000C5B6B"/>
    <w:rsid w:val="000C6461"/>
    <w:rsid w:val="000C6D8C"/>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3E1"/>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6B7"/>
    <w:rsid w:val="000E6AA5"/>
    <w:rsid w:val="000E7124"/>
    <w:rsid w:val="000E7443"/>
    <w:rsid w:val="000E7659"/>
    <w:rsid w:val="000E79B1"/>
    <w:rsid w:val="000F02BC"/>
    <w:rsid w:val="000F0C5D"/>
    <w:rsid w:val="000F0CEA"/>
    <w:rsid w:val="000F1AEA"/>
    <w:rsid w:val="000F1F5D"/>
    <w:rsid w:val="000F2088"/>
    <w:rsid w:val="000F21DB"/>
    <w:rsid w:val="000F22AA"/>
    <w:rsid w:val="000F27A9"/>
    <w:rsid w:val="000F27F8"/>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69"/>
    <w:rsid w:val="00100390"/>
    <w:rsid w:val="00100626"/>
    <w:rsid w:val="001008DE"/>
    <w:rsid w:val="00100FDA"/>
    <w:rsid w:val="00101172"/>
    <w:rsid w:val="001013DF"/>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F1A"/>
    <w:rsid w:val="001060ED"/>
    <w:rsid w:val="00106FEE"/>
    <w:rsid w:val="0010729B"/>
    <w:rsid w:val="00107D60"/>
    <w:rsid w:val="0011017C"/>
    <w:rsid w:val="00111082"/>
    <w:rsid w:val="00111301"/>
    <w:rsid w:val="00111ACD"/>
    <w:rsid w:val="00111FCD"/>
    <w:rsid w:val="001125FC"/>
    <w:rsid w:val="00112D24"/>
    <w:rsid w:val="001137BE"/>
    <w:rsid w:val="00113BCB"/>
    <w:rsid w:val="001142F9"/>
    <w:rsid w:val="0011443E"/>
    <w:rsid w:val="00115319"/>
    <w:rsid w:val="00115BAE"/>
    <w:rsid w:val="001162B0"/>
    <w:rsid w:val="00116B61"/>
    <w:rsid w:val="00116DA4"/>
    <w:rsid w:val="00117807"/>
    <w:rsid w:val="00117D1F"/>
    <w:rsid w:val="00117F11"/>
    <w:rsid w:val="0012152C"/>
    <w:rsid w:val="00121B42"/>
    <w:rsid w:val="00121D5F"/>
    <w:rsid w:val="0012231B"/>
    <w:rsid w:val="00122B6A"/>
    <w:rsid w:val="00123437"/>
    <w:rsid w:val="0012345D"/>
    <w:rsid w:val="0012349F"/>
    <w:rsid w:val="00123F82"/>
    <w:rsid w:val="00124599"/>
    <w:rsid w:val="0012487D"/>
    <w:rsid w:val="00124ADC"/>
    <w:rsid w:val="00124F28"/>
    <w:rsid w:val="00125034"/>
    <w:rsid w:val="00125325"/>
    <w:rsid w:val="001256D2"/>
    <w:rsid w:val="001256D7"/>
    <w:rsid w:val="00125E43"/>
    <w:rsid w:val="00126E11"/>
    <w:rsid w:val="00127DBC"/>
    <w:rsid w:val="00127E2A"/>
    <w:rsid w:val="00127F62"/>
    <w:rsid w:val="00130598"/>
    <w:rsid w:val="00130739"/>
    <w:rsid w:val="00130775"/>
    <w:rsid w:val="00130A12"/>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9AA"/>
    <w:rsid w:val="00135AF8"/>
    <w:rsid w:val="0013615E"/>
    <w:rsid w:val="001361F0"/>
    <w:rsid w:val="00136690"/>
    <w:rsid w:val="00136F53"/>
    <w:rsid w:val="001374EB"/>
    <w:rsid w:val="00140327"/>
    <w:rsid w:val="0014045B"/>
    <w:rsid w:val="00140715"/>
    <w:rsid w:val="00140A52"/>
    <w:rsid w:val="00140E60"/>
    <w:rsid w:val="0014117E"/>
    <w:rsid w:val="00141214"/>
    <w:rsid w:val="0014128C"/>
    <w:rsid w:val="00142534"/>
    <w:rsid w:val="001427DB"/>
    <w:rsid w:val="001429F3"/>
    <w:rsid w:val="00143129"/>
    <w:rsid w:val="00143BFD"/>
    <w:rsid w:val="00144030"/>
    <w:rsid w:val="001443BB"/>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5B8A"/>
    <w:rsid w:val="001663C1"/>
    <w:rsid w:val="001665FD"/>
    <w:rsid w:val="00167624"/>
    <w:rsid w:val="001707B0"/>
    <w:rsid w:val="00170B0D"/>
    <w:rsid w:val="00170C37"/>
    <w:rsid w:val="00170DEA"/>
    <w:rsid w:val="001712F3"/>
    <w:rsid w:val="001713E0"/>
    <w:rsid w:val="0017145E"/>
    <w:rsid w:val="00171790"/>
    <w:rsid w:val="001717EA"/>
    <w:rsid w:val="00171B14"/>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D2"/>
    <w:rsid w:val="00183793"/>
    <w:rsid w:val="00183A8B"/>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BFC"/>
    <w:rsid w:val="001A4C2E"/>
    <w:rsid w:val="001A51FE"/>
    <w:rsid w:val="001A5A59"/>
    <w:rsid w:val="001A5C90"/>
    <w:rsid w:val="001A605E"/>
    <w:rsid w:val="001A69EE"/>
    <w:rsid w:val="001A6B22"/>
    <w:rsid w:val="001A710F"/>
    <w:rsid w:val="001A7976"/>
    <w:rsid w:val="001A7A3C"/>
    <w:rsid w:val="001B0104"/>
    <w:rsid w:val="001B0442"/>
    <w:rsid w:val="001B0780"/>
    <w:rsid w:val="001B0BA1"/>
    <w:rsid w:val="001B0BFE"/>
    <w:rsid w:val="001B126D"/>
    <w:rsid w:val="001B1361"/>
    <w:rsid w:val="001B1AE8"/>
    <w:rsid w:val="001B253C"/>
    <w:rsid w:val="001B2AE0"/>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872"/>
    <w:rsid w:val="001D7F0B"/>
    <w:rsid w:val="001E048F"/>
    <w:rsid w:val="001E0CC6"/>
    <w:rsid w:val="001E12BF"/>
    <w:rsid w:val="001E1429"/>
    <w:rsid w:val="001E14A4"/>
    <w:rsid w:val="001E192F"/>
    <w:rsid w:val="001E1B24"/>
    <w:rsid w:val="001E2E75"/>
    <w:rsid w:val="001E3A4B"/>
    <w:rsid w:val="001E3B08"/>
    <w:rsid w:val="001E3BB3"/>
    <w:rsid w:val="001E4485"/>
    <w:rsid w:val="001E490B"/>
    <w:rsid w:val="001E4AB4"/>
    <w:rsid w:val="001E4D08"/>
    <w:rsid w:val="001E5EB7"/>
    <w:rsid w:val="001E5F54"/>
    <w:rsid w:val="001E61AB"/>
    <w:rsid w:val="001E64CF"/>
    <w:rsid w:val="001E6AC3"/>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35E"/>
    <w:rsid w:val="002015FF"/>
    <w:rsid w:val="00202250"/>
    <w:rsid w:val="00202484"/>
    <w:rsid w:val="00202C8A"/>
    <w:rsid w:val="0020301A"/>
    <w:rsid w:val="002031AD"/>
    <w:rsid w:val="00203631"/>
    <w:rsid w:val="00203792"/>
    <w:rsid w:val="0020386C"/>
    <w:rsid w:val="00203EE9"/>
    <w:rsid w:val="00203F34"/>
    <w:rsid w:val="002041B2"/>
    <w:rsid w:val="00204AE3"/>
    <w:rsid w:val="00204C85"/>
    <w:rsid w:val="00204CE5"/>
    <w:rsid w:val="00204EC4"/>
    <w:rsid w:val="002061B1"/>
    <w:rsid w:val="002070B2"/>
    <w:rsid w:val="0020743B"/>
    <w:rsid w:val="002075DF"/>
    <w:rsid w:val="00207647"/>
    <w:rsid w:val="00207C23"/>
    <w:rsid w:val="0021062F"/>
    <w:rsid w:val="00211004"/>
    <w:rsid w:val="00211221"/>
    <w:rsid w:val="00211C82"/>
    <w:rsid w:val="0021258A"/>
    <w:rsid w:val="00212B29"/>
    <w:rsid w:val="002130A1"/>
    <w:rsid w:val="00214347"/>
    <w:rsid w:val="0021484B"/>
    <w:rsid w:val="0021529E"/>
    <w:rsid w:val="00215346"/>
    <w:rsid w:val="00215721"/>
    <w:rsid w:val="002168C1"/>
    <w:rsid w:val="0021720B"/>
    <w:rsid w:val="002177B3"/>
    <w:rsid w:val="00217B63"/>
    <w:rsid w:val="00217CC9"/>
    <w:rsid w:val="00221791"/>
    <w:rsid w:val="00221809"/>
    <w:rsid w:val="00221AAC"/>
    <w:rsid w:val="00221F53"/>
    <w:rsid w:val="00222958"/>
    <w:rsid w:val="00222CC1"/>
    <w:rsid w:val="002238C5"/>
    <w:rsid w:val="0022418F"/>
    <w:rsid w:val="002245D2"/>
    <w:rsid w:val="0022493E"/>
    <w:rsid w:val="002255F5"/>
    <w:rsid w:val="002258A4"/>
    <w:rsid w:val="002259C1"/>
    <w:rsid w:val="00226BAD"/>
    <w:rsid w:val="00227AE0"/>
    <w:rsid w:val="00227F65"/>
    <w:rsid w:val="00230FB4"/>
    <w:rsid w:val="00230FC0"/>
    <w:rsid w:val="002312AA"/>
    <w:rsid w:val="00232BE0"/>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212A"/>
    <w:rsid w:val="0024253B"/>
    <w:rsid w:val="00242589"/>
    <w:rsid w:val="00242672"/>
    <w:rsid w:val="0024373E"/>
    <w:rsid w:val="002437CC"/>
    <w:rsid w:val="00243B17"/>
    <w:rsid w:val="0024407D"/>
    <w:rsid w:val="00244757"/>
    <w:rsid w:val="00244D85"/>
    <w:rsid w:val="00245CA5"/>
    <w:rsid w:val="002463EF"/>
    <w:rsid w:val="00246599"/>
    <w:rsid w:val="00246D15"/>
    <w:rsid w:val="00246E7D"/>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4110"/>
    <w:rsid w:val="002849E7"/>
    <w:rsid w:val="00284C02"/>
    <w:rsid w:val="00285D21"/>
    <w:rsid w:val="002866A3"/>
    <w:rsid w:val="00286D3E"/>
    <w:rsid w:val="00286FFF"/>
    <w:rsid w:val="0028752B"/>
    <w:rsid w:val="002900F8"/>
    <w:rsid w:val="002904CA"/>
    <w:rsid w:val="0029104D"/>
    <w:rsid w:val="00291F32"/>
    <w:rsid w:val="00292488"/>
    <w:rsid w:val="00292A0F"/>
    <w:rsid w:val="00292AA0"/>
    <w:rsid w:val="0029303C"/>
    <w:rsid w:val="00293345"/>
    <w:rsid w:val="00293622"/>
    <w:rsid w:val="002936BB"/>
    <w:rsid w:val="00293A3A"/>
    <w:rsid w:val="0029481D"/>
    <w:rsid w:val="00294EBC"/>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EEB"/>
    <w:rsid w:val="002A2FBB"/>
    <w:rsid w:val="002A303F"/>
    <w:rsid w:val="002A37A4"/>
    <w:rsid w:val="002A3B82"/>
    <w:rsid w:val="002A40DC"/>
    <w:rsid w:val="002A42DB"/>
    <w:rsid w:val="002A430D"/>
    <w:rsid w:val="002A52EE"/>
    <w:rsid w:val="002A666A"/>
    <w:rsid w:val="002A71BE"/>
    <w:rsid w:val="002A7277"/>
    <w:rsid w:val="002A75BB"/>
    <w:rsid w:val="002A78E8"/>
    <w:rsid w:val="002A7B2A"/>
    <w:rsid w:val="002B0182"/>
    <w:rsid w:val="002B0503"/>
    <w:rsid w:val="002B053A"/>
    <w:rsid w:val="002B0A0D"/>
    <w:rsid w:val="002B0A41"/>
    <w:rsid w:val="002B0F20"/>
    <w:rsid w:val="002B120A"/>
    <w:rsid w:val="002B1B7B"/>
    <w:rsid w:val="002B255A"/>
    <w:rsid w:val="002B2654"/>
    <w:rsid w:val="002B37D8"/>
    <w:rsid w:val="002B3BA3"/>
    <w:rsid w:val="002B420F"/>
    <w:rsid w:val="002B49CE"/>
    <w:rsid w:val="002B4C49"/>
    <w:rsid w:val="002B512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967"/>
    <w:rsid w:val="002D1039"/>
    <w:rsid w:val="002D13E8"/>
    <w:rsid w:val="002D1773"/>
    <w:rsid w:val="002D1CD3"/>
    <w:rsid w:val="002D1FAF"/>
    <w:rsid w:val="002D2417"/>
    <w:rsid w:val="002D277A"/>
    <w:rsid w:val="002D2A4A"/>
    <w:rsid w:val="002D2F91"/>
    <w:rsid w:val="002D36E8"/>
    <w:rsid w:val="002D3AD5"/>
    <w:rsid w:val="002D419C"/>
    <w:rsid w:val="002D4733"/>
    <w:rsid w:val="002D57FB"/>
    <w:rsid w:val="002D5B90"/>
    <w:rsid w:val="002D5E1C"/>
    <w:rsid w:val="002D63DE"/>
    <w:rsid w:val="002D65F8"/>
    <w:rsid w:val="002D70BE"/>
    <w:rsid w:val="002D70DF"/>
    <w:rsid w:val="002D7D3E"/>
    <w:rsid w:val="002D7ECE"/>
    <w:rsid w:val="002E0166"/>
    <w:rsid w:val="002E09E1"/>
    <w:rsid w:val="002E0D55"/>
    <w:rsid w:val="002E0F23"/>
    <w:rsid w:val="002E2DFF"/>
    <w:rsid w:val="002E31B0"/>
    <w:rsid w:val="002E3D95"/>
    <w:rsid w:val="002E431A"/>
    <w:rsid w:val="002E4A92"/>
    <w:rsid w:val="002E5300"/>
    <w:rsid w:val="002E5CE7"/>
    <w:rsid w:val="002E6017"/>
    <w:rsid w:val="002E60C3"/>
    <w:rsid w:val="002E69E4"/>
    <w:rsid w:val="002E6B26"/>
    <w:rsid w:val="002E720C"/>
    <w:rsid w:val="002E7404"/>
    <w:rsid w:val="002E77BE"/>
    <w:rsid w:val="002E7A6D"/>
    <w:rsid w:val="002F0325"/>
    <w:rsid w:val="002F19DD"/>
    <w:rsid w:val="002F24AD"/>
    <w:rsid w:val="002F3025"/>
    <w:rsid w:val="002F381F"/>
    <w:rsid w:val="002F3E5A"/>
    <w:rsid w:val="002F3E9D"/>
    <w:rsid w:val="002F40BD"/>
    <w:rsid w:val="002F4170"/>
    <w:rsid w:val="002F4298"/>
    <w:rsid w:val="002F4998"/>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5A6"/>
    <w:rsid w:val="003058A6"/>
    <w:rsid w:val="00305DCD"/>
    <w:rsid w:val="0030631E"/>
    <w:rsid w:val="003063D5"/>
    <w:rsid w:val="00307161"/>
    <w:rsid w:val="00307B56"/>
    <w:rsid w:val="0031076A"/>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406"/>
    <w:rsid w:val="003161D7"/>
    <w:rsid w:val="003164BB"/>
    <w:rsid w:val="00316F79"/>
    <w:rsid w:val="003170A8"/>
    <w:rsid w:val="00317A21"/>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ABC"/>
    <w:rsid w:val="00326D99"/>
    <w:rsid w:val="003270D7"/>
    <w:rsid w:val="0032764F"/>
    <w:rsid w:val="00327672"/>
    <w:rsid w:val="00327887"/>
    <w:rsid w:val="00330122"/>
    <w:rsid w:val="0033012D"/>
    <w:rsid w:val="003302E7"/>
    <w:rsid w:val="00330322"/>
    <w:rsid w:val="00330601"/>
    <w:rsid w:val="0033137E"/>
    <w:rsid w:val="003316F7"/>
    <w:rsid w:val="00331C4D"/>
    <w:rsid w:val="00332D20"/>
    <w:rsid w:val="00333532"/>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4C3"/>
    <w:rsid w:val="00337735"/>
    <w:rsid w:val="00340329"/>
    <w:rsid w:val="00340C64"/>
    <w:rsid w:val="00340CC7"/>
    <w:rsid w:val="00341A4C"/>
    <w:rsid w:val="003427DA"/>
    <w:rsid w:val="00342890"/>
    <w:rsid w:val="0034347D"/>
    <w:rsid w:val="003443E1"/>
    <w:rsid w:val="0034493B"/>
    <w:rsid w:val="00344A29"/>
    <w:rsid w:val="00345179"/>
    <w:rsid w:val="0034556A"/>
    <w:rsid w:val="00345956"/>
    <w:rsid w:val="003464E0"/>
    <w:rsid w:val="00346912"/>
    <w:rsid w:val="00346F38"/>
    <w:rsid w:val="00346F84"/>
    <w:rsid w:val="00347163"/>
    <w:rsid w:val="00350164"/>
    <w:rsid w:val="0035019E"/>
    <w:rsid w:val="0035148F"/>
    <w:rsid w:val="00354592"/>
    <w:rsid w:val="00354885"/>
    <w:rsid w:val="00354EBA"/>
    <w:rsid w:val="0035505F"/>
    <w:rsid w:val="00355DDC"/>
    <w:rsid w:val="00356188"/>
    <w:rsid w:val="00357201"/>
    <w:rsid w:val="00357976"/>
    <w:rsid w:val="00357992"/>
    <w:rsid w:val="003579A3"/>
    <w:rsid w:val="00357A97"/>
    <w:rsid w:val="00360757"/>
    <w:rsid w:val="00360D77"/>
    <w:rsid w:val="00361408"/>
    <w:rsid w:val="00361E9D"/>
    <w:rsid w:val="00361EE8"/>
    <w:rsid w:val="00362177"/>
    <w:rsid w:val="0036217E"/>
    <w:rsid w:val="00362B11"/>
    <w:rsid w:val="003632C4"/>
    <w:rsid w:val="00363D4B"/>
    <w:rsid w:val="00363E8B"/>
    <w:rsid w:val="00364014"/>
    <w:rsid w:val="003642CE"/>
    <w:rsid w:val="00364347"/>
    <w:rsid w:val="00364AB7"/>
    <w:rsid w:val="0036528E"/>
    <w:rsid w:val="0036540D"/>
    <w:rsid w:val="0036605A"/>
    <w:rsid w:val="003661E9"/>
    <w:rsid w:val="0036638D"/>
    <w:rsid w:val="00366611"/>
    <w:rsid w:val="003667BC"/>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66D"/>
    <w:rsid w:val="003770B1"/>
    <w:rsid w:val="0037742F"/>
    <w:rsid w:val="003777D1"/>
    <w:rsid w:val="003777F4"/>
    <w:rsid w:val="00377AD0"/>
    <w:rsid w:val="00377B73"/>
    <w:rsid w:val="00377ECE"/>
    <w:rsid w:val="0038019B"/>
    <w:rsid w:val="00380626"/>
    <w:rsid w:val="00380E76"/>
    <w:rsid w:val="0038197F"/>
    <w:rsid w:val="00381A67"/>
    <w:rsid w:val="00381EEC"/>
    <w:rsid w:val="003826CB"/>
    <w:rsid w:val="003828B5"/>
    <w:rsid w:val="00384054"/>
    <w:rsid w:val="00384698"/>
    <w:rsid w:val="003848DF"/>
    <w:rsid w:val="00384A5F"/>
    <w:rsid w:val="00385084"/>
    <w:rsid w:val="0038526F"/>
    <w:rsid w:val="003853A6"/>
    <w:rsid w:val="00385566"/>
    <w:rsid w:val="003857EE"/>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A5"/>
    <w:rsid w:val="00393198"/>
    <w:rsid w:val="00394AE1"/>
    <w:rsid w:val="003951EF"/>
    <w:rsid w:val="00395284"/>
    <w:rsid w:val="00395746"/>
    <w:rsid w:val="00395A40"/>
    <w:rsid w:val="00395AD9"/>
    <w:rsid w:val="00395D3F"/>
    <w:rsid w:val="0039612C"/>
    <w:rsid w:val="0039692D"/>
    <w:rsid w:val="00396FBD"/>
    <w:rsid w:val="003973AE"/>
    <w:rsid w:val="0039785D"/>
    <w:rsid w:val="00397AA9"/>
    <w:rsid w:val="00397D71"/>
    <w:rsid w:val="003A0EB6"/>
    <w:rsid w:val="003A0EDD"/>
    <w:rsid w:val="003A11AD"/>
    <w:rsid w:val="003A122F"/>
    <w:rsid w:val="003A1857"/>
    <w:rsid w:val="003A1A44"/>
    <w:rsid w:val="003A300A"/>
    <w:rsid w:val="003A3A5F"/>
    <w:rsid w:val="003A46CA"/>
    <w:rsid w:val="003A4B1C"/>
    <w:rsid w:val="003A588C"/>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4E94"/>
    <w:rsid w:val="003C53B9"/>
    <w:rsid w:val="003C5D26"/>
    <w:rsid w:val="003C6E1C"/>
    <w:rsid w:val="003D03AC"/>
    <w:rsid w:val="003D11A5"/>
    <w:rsid w:val="003D2260"/>
    <w:rsid w:val="003D265C"/>
    <w:rsid w:val="003D2A09"/>
    <w:rsid w:val="003D2B72"/>
    <w:rsid w:val="003D2D26"/>
    <w:rsid w:val="003D2DBE"/>
    <w:rsid w:val="003D3498"/>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E42"/>
    <w:rsid w:val="003E107B"/>
    <w:rsid w:val="003E16FC"/>
    <w:rsid w:val="003E1AB1"/>
    <w:rsid w:val="003E1C0B"/>
    <w:rsid w:val="003E20E6"/>
    <w:rsid w:val="003E20F8"/>
    <w:rsid w:val="003E303C"/>
    <w:rsid w:val="003E37B4"/>
    <w:rsid w:val="003E460D"/>
    <w:rsid w:val="003E56D0"/>
    <w:rsid w:val="003E5B9C"/>
    <w:rsid w:val="003E5CD9"/>
    <w:rsid w:val="003E6C6A"/>
    <w:rsid w:val="003E74B3"/>
    <w:rsid w:val="003E790D"/>
    <w:rsid w:val="003F0162"/>
    <w:rsid w:val="003F0841"/>
    <w:rsid w:val="003F1214"/>
    <w:rsid w:val="003F190F"/>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F4"/>
    <w:rsid w:val="00402791"/>
    <w:rsid w:val="00402A4B"/>
    <w:rsid w:val="00402D3E"/>
    <w:rsid w:val="00402F00"/>
    <w:rsid w:val="00403082"/>
    <w:rsid w:val="00403ABD"/>
    <w:rsid w:val="0040422F"/>
    <w:rsid w:val="004044B1"/>
    <w:rsid w:val="0040456A"/>
    <w:rsid w:val="00404BD3"/>
    <w:rsid w:val="0040500B"/>
    <w:rsid w:val="004056E8"/>
    <w:rsid w:val="0040572B"/>
    <w:rsid w:val="0040583A"/>
    <w:rsid w:val="004058B8"/>
    <w:rsid w:val="00405DA9"/>
    <w:rsid w:val="00406316"/>
    <w:rsid w:val="00406753"/>
    <w:rsid w:val="0040677E"/>
    <w:rsid w:val="00406A89"/>
    <w:rsid w:val="00406B36"/>
    <w:rsid w:val="0040787B"/>
    <w:rsid w:val="004078F4"/>
    <w:rsid w:val="004104E9"/>
    <w:rsid w:val="0041077B"/>
    <w:rsid w:val="0041128A"/>
    <w:rsid w:val="0041138A"/>
    <w:rsid w:val="004113F8"/>
    <w:rsid w:val="004114E8"/>
    <w:rsid w:val="004116FB"/>
    <w:rsid w:val="00411978"/>
    <w:rsid w:val="00411B0C"/>
    <w:rsid w:val="00411C19"/>
    <w:rsid w:val="0041217F"/>
    <w:rsid w:val="004125E1"/>
    <w:rsid w:val="00412863"/>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4BA"/>
    <w:rsid w:val="004204C6"/>
    <w:rsid w:val="004218C8"/>
    <w:rsid w:val="004219E8"/>
    <w:rsid w:val="00421ACF"/>
    <w:rsid w:val="00422378"/>
    <w:rsid w:val="00422C95"/>
    <w:rsid w:val="004242BE"/>
    <w:rsid w:val="00424B70"/>
    <w:rsid w:val="00424C39"/>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D76"/>
    <w:rsid w:val="00442E63"/>
    <w:rsid w:val="0044309B"/>
    <w:rsid w:val="0044311D"/>
    <w:rsid w:val="004437BF"/>
    <w:rsid w:val="00443A70"/>
    <w:rsid w:val="00443D4D"/>
    <w:rsid w:val="004442A5"/>
    <w:rsid w:val="004447D8"/>
    <w:rsid w:val="0044516C"/>
    <w:rsid w:val="00445683"/>
    <w:rsid w:val="00445C8F"/>
    <w:rsid w:val="0044660F"/>
    <w:rsid w:val="00446784"/>
    <w:rsid w:val="00447A4D"/>
    <w:rsid w:val="004508AF"/>
    <w:rsid w:val="00451CC7"/>
    <w:rsid w:val="0045271C"/>
    <w:rsid w:val="0045293B"/>
    <w:rsid w:val="00453087"/>
    <w:rsid w:val="004531BC"/>
    <w:rsid w:val="004535E6"/>
    <w:rsid w:val="004538F2"/>
    <w:rsid w:val="00453CCE"/>
    <w:rsid w:val="00453EF4"/>
    <w:rsid w:val="00454121"/>
    <w:rsid w:val="004549A3"/>
    <w:rsid w:val="00454FB7"/>
    <w:rsid w:val="00455CF9"/>
    <w:rsid w:val="004560D0"/>
    <w:rsid w:val="0045668F"/>
    <w:rsid w:val="0045695B"/>
    <w:rsid w:val="00456BBF"/>
    <w:rsid w:val="004571C2"/>
    <w:rsid w:val="00457F16"/>
    <w:rsid w:val="004609C6"/>
    <w:rsid w:val="00460E35"/>
    <w:rsid w:val="0046127F"/>
    <w:rsid w:val="00461EED"/>
    <w:rsid w:val="00462425"/>
    <w:rsid w:val="0046266C"/>
    <w:rsid w:val="004630CF"/>
    <w:rsid w:val="004630DB"/>
    <w:rsid w:val="004635C3"/>
    <w:rsid w:val="00463FCA"/>
    <w:rsid w:val="00464982"/>
    <w:rsid w:val="00464EB3"/>
    <w:rsid w:val="00465006"/>
    <w:rsid w:val="004652F7"/>
    <w:rsid w:val="00466662"/>
    <w:rsid w:val="00466BE3"/>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A04"/>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573"/>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7154"/>
    <w:rsid w:val="004C730C"/>
    <w:rsid w:val="004C7F8A"/>
    <w:rsid w:val="004D063A"/>
    <w:rsid w:val="004D1751"/>
    <w:rsid w:val="004D1910"/>
    <w:rsid w:val="004D20D0"/>
    <w:rsid w:val="004D2934"/>
    <w:rsid w:val="004D2A4D"/>
    <w:rsid w:val="004D2C94"/>
    <w:rsid w:val="004D343D"/>
    <w:rsid w:val="004D3624"/>
    <w:rsid w:val="004D46E1"/>
    <w:rsid w:val="004D556D"/>
    <w:rsid w:val="004D6E8A"/>
    <w:rsid w:val="004E0237"/>
    <w:rsid w:val="004E06B7"/>
    <w:rsid w:val="004E0D13"/>
    <w:rsid w:val="004E0F77"/>
    <w:rsid w:val="004E1130"/>
    <w:rsid w:val="004E17D8"/>
    <w:rsid w:val="004E20E4"/>
    <w:rsid w:val="004E24C7"/>
    <w:rsid w:val="004E26F8"/>
    <w:rsid w:val="004E274E"/>
    <w:rsid w:val="004E3179"/>
    <w:rsid w:val="004E3817"/>
    <w:rsid w:val="004E45CB"/>
    <w:rsid w:val="004E475D"/>
    <w:rsid w:val="004E5B83"/>
    <w:rsid w:val="004E673C"/>
    <w:rsid w:val="004E7197"/>
    <w:rsid w:val="004E751C"/>
    <w:rsid w:val="004E7EF0"/>
    <w:rsid w:val="004E7F79"/>
    <w:rsid w:val="004F0459"/>
    <w:rsid w:val="004F07D9"/>
    <w:rsid w:val="004F0BBF"/>
    <w:rsid w:val="004F0F05"/>
    <w:rsid w:val="004F0FCF"/>
    <w:rsid w:val="004F1639"/>
    <w:rsid w:val="004F1A77"/>
    <w:rsid w:val="004F1C07"/>
    <w:rsid w:val="004F1CE1"/>
    <w:rsid w:val="004F1FBF"/>
    <w:rsid w:val="004F211C"/>
    <w:rsid w:val="004F28A1"/>
    <w:rsid w:val="004F2A8C"/>
    <w:rsid w:val="004F4B91"/>
    <w:rsid w:val="004F4C45"/>
    <w:rsid w:val="004F5371"/>
    <w:rsid w:val="004F58C5"/>
    <w:rsid w:val="004F6A8E"/>
    <w:rsid w:val="004F7071"/>
    <w:rsid w:val="004F733D"/>
    <w:rsid w:val="004F7933"/>
    <w:rsid w:val="004F7CC5"/>
    <w:rsid w:val="0050091A"/>
    <w:rsid w:val="0050121D"/>
    <w:rsid w:val="00501FC0"/>
    <w:rsid w:val="0050272C"/>
    <w:rsid w:val="0050491F"/>
    <w:rsid w:val="00505F7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367C"/>
    <w:rsid w:val="00513A06"/>
    <w:rsid w:val="00513A9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76C"/>
    <w:rsid w:val="005233D3"/>
    <w:rsid w:val="005237FD"/>
    <w:rsid w:val="00523CD4"/>
    <w:rsid w:val="00523EA2"/>
    <w:rsid w:val="00524C30"/>
    <w:rsid w:val="00524D54"/>
    <w:rsid w:val="00524D61"/>
    <w:rsid w:val="005250C1"/>
    <w:rsid w:val="00525390"/>
    <w:rsid w:val="00525611"/>
    <w:rsid w:val="00525DE3"/>
    <w:rsid w:val="005268EE"/>
    <w:rsid w:val="00527E4C"/>
    <w:rsid w:val="00530077"/>
    <w:rsid w:val="0053049A"/>
    <w:rsid w:val="00530680"/>
    <w:rsid w:val="00530697"/>
    <w:rsid w:val="0053093B"/>
    <w:rsid w:val="00530AD8"/>
    <w:rsid w:val="005312E5"/>
    <w:rsid w:val="0053167C"/>
    <w:rsid w:val="00531EF7"/>
    <w:rsid w:val="0053205E"/>
    <w:rsid w:val="005320F3"/>
    <w:rsid w:val="00532191"/>
    <w:rsid w:val="00532CD5"/>
    <w:rsid w:val="00532D41"/>
    <w:rsid w:val="00532DBC"/>
    <w:rsid w:val="00533338"/>
    <w:rsid w:val="00533513"/>
    <w:rsid w:val="00534273"/>
    <w:rsid w:val="00534283"/>
    <w:rsid w:val="00535485"/>
    <w:rsid w:val="00535B2D"/>
    <w:rsid w:val="00535CE2"/>
    <w:rsid w:val="005364C4"/>
    <w:rsid w:val="00536790"/>
    <w:rsid w:val="00536B13"/>
    <w:rsid w:val="00536C65"/>
    <w:rsid w:val="00536F43"/>
    <w:rsid w:val="00537601"/>
    <w:rsid w:val="00540554"/>
    <w:rsid w:val="00540718"/>
    <w:rsid w:val="0054077D"/>
    <w:rsid w:val="00540C7D"/>
    <w:rsid w:val="00542016"/>
    <w:rsid w:val="00542401"/>
    <w:rsid w:val="0054289A"/>
    <w:rsid w:val="00542AEA"/>
    <w:rsid w:val="00543009"/>
    <w:rsid w:val="005430C7"/>
    <w:rsid w:val="005430DB"/>
    <w:rsid w:val="0054414D"/>
    <w:rsid w:val="00544281"/>
    <w:rsid w:val="005444C1"/>
    <w:rsid w:val="005468B6"/>
    <w:rsid w:val="00547E66"/>
    <w:rsid w:val="00547F8C"/>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390C"/>
    <w:rsid w:val="00583C66"/>
    <w:rsid w:val="00584136"/>
    <w:rsid w:val="00584249"/>
    <w:rsid w:val="00584836"/>
    <w:rsid w:val="00584F9A"/>
    <w:rsid w:val="00585A7D"/>
    <w:rsid w:val="00585B68"/>
    <w:rsid w:val="00585D09"/>
    <w:rsid w:val="00585F29"/>
    <w:rsid w:val="00586184"/>
    <w:rsid w:val="00586B72"/>
    <w:rsid w:val="00586BB2"/>
    <w:rsid w:val="00590528"/>
    <w:rsid w:val="005906FA"/>
    <w:rsid w:val="005909D3"/>
    <w:rsid w:val="00590F12"/>
    <w:rsid w:val="00591533"/>
    <w:rsid w:val="00592010"/>
    <w:rsid w:val="0059225A"/>
    <w:rsid w:val="005926C2"/>
    <w:rsid w:val="0059292F"/>
    <w:rsid w:val="00592EA2"/>
    <w:rsid w:val="005938AF"/>
    <w:rsid w:val="00595384"/>
    <w:rsid w:val="0059549D"/>
    <w:rsid w:val="005954B5"/>
    <w:rsid w:val="00595923"/>
    <w:rsid w:val="00595993"/>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FF5"/>
    <w:rsid w:val="005A62C2"/>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434D"/>
    <w:rsid w:val="005B463E"/>
    <w:rsid w:val="005B4889"/>
    <w:rsid w:val="005B5091"/>
    <w:rsid w:val="005B61E1"/>
    <w:rsid w:val="005B6745"/>
    <w:rsid w:val="005B6C4F"/>
    <w:rsid w:val="005B6F57"/>
    <w:rsid w:val="005B71A2"/>
    <w:rsid w:val="005B793C"/>
    <w:rsid w:val="005B7CB7"/>
    <w:rsid w:val="005B7D24"/>
    <w:rsid w:val="005C074F"/>
    <w:rsid w:val="005C08F7"/>
    <w:rsid w:val="005C1325"/>
    <w:rsid w:val="005C1530"/>
    <w:rsid w:val="005C21DA"/>
    <w:rsid w:val="005C22FD"/>
    <w:rsid w:val="005C2BC1"/>
    <w:rsid w:val="005C385C"/>
    <w:rsid w:val="005C3A7C"/>
    <w:rsid w:val="005C3ABF"/>
    <w:rsid w:val="005C4453"/>
    <w:rsid w:val="005C473A"/>
    <w:rsid w:val="005C6893"/>
    <w:rsid w:val="005C6A99"/>
    <w:rsid w:val="005C6C32"/>
    <w:rsid w:val="005C6E4A"/>
    <w:rsid w:val="005C6E50"/>
    <w:rsid w:val="005C70D8"/>
    <w:rsid w:val="005C73B5"/>
    <w:rsid w:val="005C75B1"/>
    <w:rsid w:val="005C75F0"/>
    <w:rsid w:val="005D03AC"/>
    <w:rsid w:val="005D0F30"/>
    <w:rsid w:val="005D137D"/>
    <w:rsid w:val="005D1CCD"/>
    <w:rsid w:val="005D1D08"/>
    <w:rsid w:val="005D1EFF"/>
    <w:rsid w:val="005D2266"/>
    <w:rsid w:val="005D2738"/>
    <w:rsid w:val="005D29C4"/>
    <w:rsid w:val="005D2EE3"/>
    <w:rsid w:val="005D2EF0"/>
    <w:rsid w:val="005D33C8"/>
    <w:rsid w:val="005D33FA"/>
    <w:rsid w:val="005D3EB2"/>
    <w:rsid w:val="005D4006"/>
    <w:rsid w:val="005D402A"/>
    <w:rsid w:val="005D40A8"/>
    <w:rsid w:val="005D4464"/>
    <w:rsid w:val="005D44A7"/>
    <w:rsid w:val="005D5179"/>
    <w:rsid w:val="005D5B94"/>
    <w:rsid w:val="005D5ED1"/>
    <w:rsid w:val="005D614E"/>
    <w:rsid w:val="005D6CE0"/>
    <w:rsid w:val="005D7CF1"/>
    <w:rsid w:val="005E02EE"/>
    <w:rsid w:val="005E18F0"/>
    <w:rsid w:val="005E1ABD"/>
    <w:rsid w:val="005E1C98"/>
    <w:rsid w:val="005E2193"/>
    <w:rsid w:val="005E2766"/>
    <w:rsid w:val="005E34EE"/>
    <w:rsid w:val="005E34F0"/>
    <w:rsid w:val="005E3643"/>
    <w:rsid w:val="005E3F1C"/>
    <w:rsid w:val="005E4087"/>
    <w:rsid w:val="005E54F7"/>
    <w:rsid w:val="005E580C"/>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1DF"/>
    <w:rsid w:val="005F29FA"/>
    <w:rsid w:val="005F2AE0"/>
    <w:rsid w:val="005F2B98"/>
    <w:rsid w:val="005F3DA1"/>
    <w:rsid w:val="005F44FD"/>
    <w:rsid w:val="005F491C"/>
    <w:rsid w:val="005F4BF1"/>
    <w:rsid w:val="005F5112"/>
    <w:rsid w:val="005F6148"/>
    <w:rsid w:val="005F6270"/>
    <w:rsid w:val="005F6326"/>
    <w:rsid w:val="005F6604"/>
    <w:rsid w:val="005F6952"/>
    <w:rsid w:val="005F6D3F"/>
    <w:rsid w:val="005F721B"/>
    <w:rsid w:val="005F78FA"/>
    <w:rsid w:val="005F79E7"/>
    <w:rsid w:val="005F7D77"/>
    <w:rsid w:val="006007D0"/>
    <w:rsid w:val="006015D9"/>
    <w:rsid w:val="0060260C"/>
    <w:rsid w:val="00602D7E"/>
    <w:rsid w:val="0060303C"/>
    <w:rsid w:val="006030BC"/>
    <w:rsid w:val="0060464C"/>
    <w:rsid w:val="00605328"/>
    <w:rsid w:val="00605564"/>
    <w:rsid w:val="006065E8"/>
    <w:rsid w:val="00606C2D"/>
    <w:rsid w:val="00606C51"/>
    <w:rsid w:val="00606E9B"/>
    <w:rsid w:val="00607814"/>
    <w:rsid w:val="00607CA3"/>
    <w:rsid w:val="00607FA2"/>
    <w:rsid w:val="0061020C"/>
    <w:rsid w:val="00610BA8"/>
    <w:rsid w:val="00610FD4"/>
    <w:rsid w:val="0061126E"/>
    <w:rsid w:val="00611B57"/>
    <w:rsid w:val="00611FF9"/>
    <w:rsid w:val="006121FF"/>
    <w:rsid w:val="006123F2"/>
    <w:rsid w:val="006126C8"/>
    <w:rsid w:val="00612875"/>
    <w:rsid w:val="00612929"/>
    <w:rsid w:val="00612C87"/>
    <w:rsid w:val="0061325E"/>
    <w:rsid w:val="006135AC"/>
    <w:rsid w:val="0061413B"/>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920"/>
    <w:rsid w:val="00622B53"/>
    <w:rsid w:val="00622ED5"/>
    <w:rsid w:val="00623593"/>
    <w:rsid w:val="00623D78"/>
    <w:rsid w:val="00623F2F"/>
    <w:rsid w:val="00623F83"/>
    <w:rsid w:val="006248E9"/>
    <w:rsid w:val="00624A66"/>
    <w:rsid w:val="00624EB1"/>
    <w:rsid w:val="006250CF"/>
    <w:rsid w:val="0062520D"/>
    <w:rsid w:val="00625F53"/>
    <w:rsid w:val="00626F4E"/>
    <w:rsid w:val="00626F7C"/>
    <w:rsid w:val="0062790A"/>
    <w:rsid w:val="00627B24"/>
    <w:rsid w:val="00627B56"/>
    <w:rsid w:val="00627F10"/>
    <w:rsid w:val="00630C1A"/>
    <w:rsid w:val="0063129D"/>
    <w:rsid w:val="006319D9"/>
    <w:rsid w:val="00631A89"/>
    <w:rsid w:val="00631C92"/>
    <w:rsid w:val="0063274C"/>
    <w:rsid w:val="006328E5"/>
    <w:rsid w:val="00632EA1"/>
    <w:rsid w:val="00633030"/>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11CA"/>
    <w:rsid w:val="006419A2"/>
    <w:rsid w:val="00641DEC"/>
    <w:rsid w:val="00641EB8"/>
    <w:rsid w:val="006428A9"/>
    <w:rsid w:val="00643590"/>
    <w:rsid w:val="00643683"/>
    <w:rsid w:val="00643981"/>
    <w:rsid w:val="00643E46"/>
    <w:rsid w:val="00643FDC"/>
    <w:rsid w:val="00645066"/>
    <w:rsid w:val="00645088"/>
    <w:rsid w:val="00645D6E"/>
    <w:rsid w:val="00646C5B"/>
    <w:rsid w:val="00647F05"/>
    <w:rsid w:val="00650387"/>
    <w:rsid w:val="006506BD"/>
    <w:rsid w:val="00650BFE"/>
    <w:rsid w:val="00650E32"/>
    <w:rsid w:val="00650E86"/>
    <w:rsid w:val="006512AC"/>
    <w:rsid w:val="006513E1"/>
    <w:rsid w:val="00651848"/>
    <w:rsid w:val="00651907"/>
    <w:rsid w:val="006525DE"/>
    <w:rsid w:val="006529F5"/>
    <w:rsid w:val="00652A1B"/>
    <w:rsid w:val="00653870"/>
    <w:rsid w:val="00653A01"/>
    <w:rsid w:val="00653CF5"/>
    <w:rsid w:val="00653EB6"/>
    <w:rsid w:val="006540E2"/>
    <w:rsid w:val="00654A8D"/>
    <w:rsid w:val="00655466"/>
    <w:rsid w:val="00655DC0"/>
    <w:rsid w:val="006567CA"/>
    <w:rsid w:val="00656ED6"/>
    <w:rsid w:val="0065771C"/>
    <w:rsid w:val="006577B0"/>
    <w:rsid w:val="00657BC7"/>
    <w:rsid w:val="00660C91"/>
    <w:rsid w:val="0066101D"/>
    <w:rsid w:val="00661299"/>
    <w:rsid w:val="00661390"/>
    <w:rsid w:val="00661ED4"/>
    <w:rsid w:val="00662A0E"/>
    <w:rsid w:val="0066334B"/>
    <w:rsid w:val="00663E86"/>
    <w:rsid w:val="00663F71"/>
    <w:rsid w:val="0066433F"/>
    <w:rsid w:val="006643B8"/>
    <w:rsid w:val="006644DF"/>
    <w:rsid w:val="0066457F"/>
    <w:rsid w:val="006648E3"/>
    <w:rsid w:val="00665326"/>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F3D"/>
    <w:rsid w:val="00674C4C"/>
    <w:rsid w:val="00674E81"/>
    <w:rsid w:val="00674F38"/>
    <w:rsid w:val="00675468"/>
    <w:rsid w:val="00675839"/>
    <w:rsid w:val="00675CCF"/>
    <w:rsid w:val="0067652C"/>
    <w:rsid w:val="006765DA"/>
    <w:rsid w:val="00676D78"/>
    <w:rsid w:val="006771C1"/>
    <w:rsid w:val="0067756F"/>
    <w:rsid w:val="0067791A"/>
    <w:rsid w:val="00677B53"/>
    <w:rsid w:val="00677C44"/>
    <w:rsid w:val="006801CE"/>
    <w:rsid w:val="00680824"/>
    <w:rsid w:val="00680D82"/>
    <w:rsid w:val="006811CB"/>
    <w:rsid w:val="0068135E"/>
    <w:rsid w:val="00681BFD"/>
    <w:rsid w:val="00681C5C"/>
    <w:rsid w:val="0068383E"/>
    <w:rsid w:val="00684A1A"/>
    <w:rsid w:val="00684B22"/>
    <w:rsid w:val="0068531E"/>
    <w:rsid w:val="006853D8"/>
    <w:rsid w:val="0068542B"/>
    <w:rsid w:val="006856A6"/>
    <w:rsid w:val="00686341"/>
    <w:rsid w:val="00686568"/>
    <w:rsid w:val="0068675A"/>
    <w:rsid w:val="006879A7"/>
    <w:rsid w:val="00687E78"/>
    <w:rsid w:val="006904F8"/>
    <w:rsid w:val="00690CA8"/>
    <w:rsid w:val="00690FB1"/>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36C"/>
    <w:rsid w:val="006A7B75"/>
    <w:rsid w:val="006A7D2B"/>
    <w:rsid w:val="006B0B12"/>
    <w:rsid w:val="006B112E"/>
    <w:rsid w:val="006B12AA"/>
    <w:rsid w:val="006B20D0"/>
    <w:rsid w:val="006B2403"/>
    <w:rsid w:val="006B30CF"/>
    <w:rsid w:val="006B37EE"/>
    <w:rsid w:val="006B49CC"/>
    <w:rsid w:val="006B4D03"/>
    <w:rsid w:val="006B53F4"/>
    <w:rsid w:val="006B5751"/>
    <w:rsid w:val="006B5B3F"/>
    <w:rsid w:val="006B5CD0"/>
    <w:rsid w:val="006B653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D038E"/>
    <w:rsid w:val="006D0A6E"/>
    <w:rsid w:val="006D0CA2"/>
    <w:rsid w:val="006D1A2D"/>
    <w:rsid w:val="006D270D"/>
    <w:rsid w:val="006D33BE"/>
    <w:rsid w:val="006D36A4"/>
    <w:rsid w:val="006D3E98"/>
    <w:rsid w:val="006D47E6"/>
    <w:rsid w:val="006D49E7"/>
    <w:rsid w:val="006D4A0F"/>
    <w:rsid w:val="006D4B14"/>
    <w:rsid w:val="006D62B5"/>
    <w:rsid w:val="006D6B01"/>
    <w:rsid w:val="006D6D58"/>
    <w:rsid w:val="006D6F68"/>
    <w:rsid w:val="006D7106"/>
    <w:rsid w:val="006D7C8F"/>
    <w:rsid w:val="006E0182"/>
    <w:rsid w:val="006E088A"/>
    <w:rsid w:val="006E0ABC"/>
    <w:rsid w:val="006E1745"/>
    <w:rsid w:val="006E1A6A"/>
    <w:rsid w:val="006E297F"/>
    <w:rsid w:val="006E2A5C"/>
    <w:rsid w:val="006E4294"/>
    <w:rsid w:val="006E466D"/>
    <w:rsid w:val="006E510A"/>
    <w:rsid w:val="006E527E"/>
    <w:rsid w:val="006E559D"/>
    <w:rsid w:val="006E5661"/>
    <w:rsid w:val="006E6623"/>
    <w:rsid w:val="006E70B4"/>
    <w:rsid w:val="006E7247"/>
    <w:rsid w:val="006E7415"/>
    <w:rsid w:val="006E7894"/>
    <w:rsid w:val="006E797A"/>
    <w:rsid w:val="006E7DB4"/>
    <w:rsid w:val="006E7FF3"/>
    <w:rsid w:val="006F03B4"/>
    <w:rsid w:val="006F0C92"/>
    <w:rsid w:val="006F1036"/>
    <w:rsid w:val="006F178C"/>
    <w:rsid w:val="006F1E46"/>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13A3"/>
    <w:rsid w:val="00702441"/>
    <w:rsid w:val="007027AB"/>
    <w:rsid w:val="00702FF8"/>
    <w:rsid w:val="007034F4"/>
    <w:rsid w:val="0070397B"/>
    <w:rsid w:val="00703B66"/>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DB3"/>
    <w:rsid w:val="00721DCE"/>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1532"/>
    <w:rsid w:val="00761BFF"/>
    <w:rsid w:val="00761EDD"/>
    <w:rsid w:val="00762339"/>
    <w:rsid w:val="00762A6C"/>
    <w:rsid w:val="00762C2D"/>
    <w:rsid w:val="007631F8"/>
    <w:rsid w:val="0076375B"/>
    <w:rsid w:val="00763DD5"/>
    <w:rsid w:val="007644FA"/>
    <w:rsid w:val="00764662"/>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E0A"/>
    <w:rsid w:val="00770FB5"/>
    <w:rsid w:val="007717A1"/>
    <w:rsid w:val="0077251B"/>
    <w:rsid w:val="00772ADE"/>
    <w:rsid w:val="00772C31"/>
    <w:rsid w:val="007731EC"/>
    <w:rsid w:val="007736E2"/>
    <w:rsid w:val="00773B1D"/>
    <w:rsid w:val="00773E4A"/>
    <w:rsid w:val="0077484A"/>
    <w:rsid w:val="00774AD5"/>
    <w:rsid w:val="007753AD"/>
    <w:rsid w:val="0077570F"/>
    <w:rsid w:val="00775BC3"/>
    <w:rsid w:val="00775CD0"/>
    <w:rsid w:val="00776C76"/>
    <w:rsid w:val="00776D97"/>
    <w:rsid w:val="007813B6"/>
    <w:rsid w:val="00781404"/>
    <w:rsid w:val="0078212C"/>
    <w:rsid w:val="00782236"/>
    <w:rsid w:val="0078251B"/>
    <w:rsid w:val="007841A5"/>
    <w:rsid w:val="00784623"/>
    <w:rsid w:val="0078508C"/>
    <w:rsid w:val="0078538A"/>
    <w:rsid w:val="0078618A"/>
    <w:rsid w:val="00786665"/>
    <w:rsid w:val="00786A18"/>
    <w:rsid w:val="00787031"/>
    <w:rsid w:val="0078715C"/>
    <w:rsid w:val="00787FAE"/>
    <w:rsid w:val="0079015B"/>
    <w:rsid w:val="00790999"/>
    <w:rsid w:val="00790E44"/>
    <w:rsid w:val="0079115A"/>
    <w:rsid w:val="0079143F"/>
    <w:rsid w:val="00791560"/>
    <w:rsid w:val="00791AF3"/>
    <w:rsid w:val="00791C81"/>
    <w:rsid w:val="0079201F"/>
    <w:rsid w:val="00792364"/>
    <w:rsid w:val="00792608"/>
    <w:rsid w:val="00792743"/>
    <w:rsid w:val="007937AC"/>
    <w:rsid w:val="00793C80"/>
    <w:rsid w:val="0079597D"/>
    <w:rsid w:val="007961CE"/>
    <w:rsid w:val="00796D86"/>
    <w:rsid w:val="007A00EE"/>
    <w:rsid w:val="007A0A2A"/>
    <w:rsid w:val="007A0AB7"/>
    <w:rsid w:val="007A0AE0"/>
    <w:rsid w:val="007A0C2C"/>
    <w:rsid w:val="007A101F"/>
    <w:rsid w:val="007A17D7"/>
    <w:rsid w:val="007A2B71"/>
    <w:rsid w:val="007A3E00"/>
    <w:rsid w:val="007A4923"/>
    <w:rsid w:val="007A55DB"/>
    <w:rsid w:val="007A5E32"/>
    <w:rsid w:val="007A5ED3"/>
    <w:rsid w:val="007A608F"/>
    <w:rsid w:val="007A6636"/>
    <w:rsid w:val="007A6660"/>
    <w:rsid w:val="007A7106"/>
    <w:rsid w:val="007A73C7"/>
    <w:rsid w:val="007A73CA"/>
    <w:rsid w:val="007A790C"/>
    <w:rsid w:val="007B1338"/>
    <w:rsid w:val="007B1A84"/>
    <w:rsid w:val="007B1F6E"/>
    <w:rsid w:val="007B2095"/>
    <w:rsid w:val="007B2115"/>
    <w:rsid w:val="007B2211"/>
    <w:rsid w:val="007B2906"/>
    <w:rsid w:val="007B307C"/>
    <w:rsid w:val="007B3BE7"/>
    <w:rsid w:val="007B3C12"/>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14A3"/>
    <w:rsid w:val="007C19B4"/>
    <w:rsid w:val="007C23A1"/>
    <w:rsid w:val="007C2FBD"/>
    <w:rsid w:val="007C45E1"/>
    <w:rsid w:val="007C4661"/>
    <w:rsid w:val="007C5202"/>
    <w:rsid w:val="007C5474"/>
    <w:rsid w:val="007C6522"/>
    <w:rsid w:val="007C6974"/>
    <w:rsid w:val="007C6C55"/>
    <w:rsid w:val="007C6CDB"/>
    <w:rsid w:val="007C7743"/>
    <w:rsid w:val="007C779A"/>
    <w:rsid w:val="007C79B6"/>
    <w:rsid w:val="007C7B26"/>
    <w:rsid w:val="007D0513"/>
    <w:rsid w:val="007D05DB"/>
    <w:rsid w:val="007D0DC8"/>
    <w:rsid w:val="007D1AC3"/>
    <w:rsid w:val="007D1C3C"/>
    <w:rsid w:val="007D303B"/>
    <w:rsid w:val="007D37F6"/>
    <w:rsid w:val="007D4499"/>
    <w:rsid w:val="007D44C6"/>
    <w:rsid w:val="007D4D44"/>
    <w:rsid w:val="007D5E38"/>
    <w:rsid w:val="007D619E"/>
    <w:rsid w:val="007D671A"/>
    <w:rsid w:val="007D6B39"/>
    <w:rsid w:val="007D6D7E"/>
    <w:rsid w:val="007D7085"/>
    <w:rsid w:val="007D70C8"/>
    <w:rsid w:val="007D758C"/>
    <w:rsid w:val="007E0515"/>
    <w:rsid w:val="007E0956"/>
    <w:rsid w:val="007E0EF1"/>
    <w:rsid w:val="007E13A4"/>
    <w:rsid w:val="007E1EAD"/>
    <w:rsid w:val="007E2162"/>
    <w:rsid w:val="007E2993"/>
    <w:rsid w:val="007E2A5D"/>
    <w:rsid w:val="007E32B7"/>
    <w:rsid w:val="007E343C"/>
    <w:rsid w:val="007E3866"/>
    <w:rsid w:val="007E3ADB"/>
    <w:rsid w:val="007E3CB0"/>
    <w:rsid w:val="007E49BC"/>
    <w:rsid w:val="007E4C7D"/>
    <w:rsid w:val="007E4F42"/>
    <w:rsid w:val="007E4FB0"/>
    <w:rsid w:val="007E51A8"/>
    <w:rsid w:val="007E6028"/>
    <w:rsid w:val="007E62A3"/>
    <w:rsid w:val="007E6C52"/>
    <w:rsid w:val="007E70FF"/>
    <w:rsid w:val="007E77BD"/>
    <w:rsid w:val="007E7801"/>
    <w:rsid w:val="007E7A57"/>
    <w:rsid w:val="007F02C7"/>
    <w:rsid w:val="007F0EB3"/>
    <w:rsid w:val="007F0F4C"/>
    <w:rsid w:val="007F0F69"/>
    <w:rsid w:val="007F100E"/>
    <w:rsid w:val="007F12F5"/>
    <w:rsid w:val="007F1B71"/>
    <w:rsid w:val="007F1E8A"/>
    <w:rsid w:val="007F2BE0"/>
    <w:rsid w:val="007F2CCF"/>
    <w:rsid w:val="007F2ED1"/>
    <w:rsid w:val="007F342A"/>
    <w:rsid w:val="007F38C2"/>
    <w:rsid w:val="007F3F78"/>
    <w:rsid w:val="007F487B"/>
    <w:rsid w:val="007F4D28"/>
    <w:rsid w:val="007F4F45"/>
    <w:rsid w:val="007F5111"/>
    <w:rsid w:val="007F5C19"/>
    <w:rsid w:val="007F65D8"/>
    <w:rsid w:val="007F6825"/>
    <w:rsid w:val="007F704E"/>
    <w:rsid w:val="007F7BF6"/>
    <w:rsid w:val="00800393"/>
    <w:rsid w:val="008007C3"/>
    <w:rsid w:val="00800F5C"/>
    <w:rsid w:val="00801435"/>
    <w:rsid w:val="008015E7"/>
    <w:rsid w:val="00801732"/>
    <w:rsid w:val="008018B8"/>
    <w:rsid w:val="00801A26"/>
    <w:rsid w:val="00801EC3"/>
    <w:rsid w:val="008024B3"/>
    <w:rsid w:val="00802DDB"/>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24D"/>
    <w:rsid w:val="00812521"/>
    <w:rsid w:val="0081273C"/>
    <w:rsid w:val="00813193"/>
    <w:rsid w:val="008132B1"/>
    <w:rsid w:val="00814C0C"/>
    <w:rsid w:val="00814DB6"/>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4EAA"/>
    <w:rsid w:val="008250C5"/>
    <w:rsid w:val="008256FB"/>
    <w:rsid w:val="00825792"/>
    <w:rsid w:val="008258D1"/>
    <w:rsid w:val="00825956"/>
    <w:rsid w:val="00825985"/>
    <w:rsid w:val="00825AB4"/>
    <w:rsid w:val="00825CC8"/>
    <w:rsid w:val="00826357"/>
    <w:rsid w:val="008270F8"/>
    <w:rsid w:val="008272A3"/>
    <w:rsid w:val="00827896"/>
    <w:rsid w:val="008279F1"/>
    <w:rsid w:val="00827AC2"/>
    <w:rsid w:val="00830069"/>
    <w:rsid w:val="00830AE2"/>
    <w:rsid w:val="0083104E"/>
    <w:rsid w:val="008311C7"/>
    <w:rsid w:val="00831451"/>
    <w:rsid w:val="00831C96"/>
    <w:rsid w:val="00831D6B"/>
    <w:rsid w:val="008328C9"/>
    <w:rsid w:val="00832971"/>
    <w:rsid w:val="0083340F"/>
    <w:rsid w:val="0083390A"/>
    <w:rsid w:val="00833E3D"/>
    <w:rsid w:val="0083576C"/>
    <w:rsid w:val="0083597F"/>
    <w:rsid w:val="008359ED"/>
    <w:rsid w:val="00835C68"/>
    <w:rsid w:val="00835E48"/>
    <w:rsid w:val="0083692C"/>
    <w:rsid w:val="00836C8B"/>
    <w:rsid w:val="00836DD6"/>
    <w:rsid w:val="00836E2D"/>
    <w:rsid w:val="00836E32"/>
    <w:rsid w:val="00840230"/>
    <w:rsid w:val="00840761"/>
    <w:rsid w:val="00840AF8"/>
    <w:rsid w:val="00840E68"/>
    <w:rsid w:val="0084109F"/>
    <w:rsid w:val="00841C8A"/>
    <w:rsid w:val="00841CBB"/>
    <w:rsid w:val="00842353"/>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715B"/>
    <w:rsid w:val="0085769B"/>
    <w:rsid w:val="00857BEC"/>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C06"/>
    <w:rsid w:val="00866FB9"/>
    <w:rsid w:val="0087054B"/>
    <w:rsid w:val="008707B8"/>
    <w:rsid w:val="00870856"/>
    <w:rsid w:val="00870AF1"/>
    <w:rsid w:val="00870EDE"/>
    <w:rsid w:val="00871106"/>
    <w:rsid w:val="008718D0"/>
    <w:rsid w:val="00871EBE"/>
    <w:rsid w:val="00871F82"/>
    <w:rsid w:val="00872D00"/>
    <w:rsid w:val="008738AD"/>
    <w:rsid w:val="00873A06"/>
    <w:rsid w:val="00874E2E"/>
    <w:rsid w:val="008750E7"/>
    <w:rsid w:val="00876408"/>
    <w:rsid w:val="00876E91"/>
    <w:rsid w:val="008772F0"/>
    <w:rsid w:val="008800D7"/>
    <w:rsid w:val="0088035B"/>
    <w:rsid w:val="0088074A"/>
    <w:rsid w:val="00880977"/>
    <w:rsid w:val="00880A22"/>
    <w:rsid w:val="0088130C"/>
    <w:rsid w:val="0088177A"/>
    <w:rsid w:val="008828A8"/>
    <w:rsid w:val="00883104"/>
    <w:rsid w:val="0088311F"/>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D35"/>
    <w:rsid w:val="008A0DE4"/>
    <w:rsid w:val="008A11DB"/>
    <w:rsid w:val="008A1276"/>
    <w:rsid w:val="008A18AE"/>
    <w:rsid w:val="008A1BD4"/>
    <w:rsid w:val="008A25C0"/>
    <w:rsid w:val="008A3288"/>
    <w:rsid w:val="008A3E76"/>
    <w:rsid w:val="008A4195"/>
    <w:rsid w:val="008A438A"/>
    <w:rsid w:val="008A44F1"/>
    <w:rsid w:val="008A56D9"/>
    <w:rsid w:val="008A57AB"/>
    <w:rsid w:val="008A6849"/>
    <w:rsid w:val="008A7629"/>
    <w:rsid w:val="008A7939"/>
    <w:rsid w:val="008B0333"/>
    <w:rsid w:val="008B07E3"/>
    <w:rsid w:val="008B1CC8"/>
    <w:rsid w:val="008B1DF4"/>
    <w:rsid w:val="008B2596"/>
    <w:rsid w:val="008B2A59"/>
    <w:rsid w:val="008B2D52"/>
    <w:rsid w:val="008B39C6"/>
    <w:rsid w:val="008B3E44"/>
    <w:rsid w:val="008B41E6"/>
    <w:rsid w:val="008B55B0"/>
    <w:rsid w:val="008B5713"/>
    <w:rsid w:val="008B58D1"/>
    <w:rsid w:val="008B5D93"/>
    <w:rsid w:val="008B60E8"/>
    <w:rsid w:val="008B68ED"/>
    <w:rsid w:val="008B6C78"/>
    <w:rsid w:val="008B719E"/>
    <w:rsid w:val="008B7927"/>
    <w:rsid w:val="008B7F53"/>
    <w:rsid w:val="008C0A12"/>
    <w:rsid w:val="008C0A6B"/>
    <w:rsid w:val="008C0B4E"/>
    <w:rsid w:val="008C0D44"/>
    <w:rsid w:val="008C13F0"/>
    <w:rsid w:val="008C1506"/>
    <w:rsid w:val="008C1B49"/>
    <w:rsid w:val="008C1DAA"/>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D2"/>
    <w:rsid w:val="008D1482"/>
    <w:rsid w:val="008D1A04"/>
    <w:rsid w:val="008D21B6"/>
    <w:rsid w:val="008D272E"/>
    <w:rsid w:val="008D2B73"/>
    <w:rsid w:val="008D2C16"/>
    <w:rsid w:val="008D2D11"/>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6F"/>
    <w:rsid w:val="008E46F1"/>
    <w:rsid w:val="008E65FD"/>
    <w:rsid w:val="008E71F1"/>
    <w:rsid w:val="008E72B3"/>
    <w:rsid w:val="008E72EF"/>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F12"/>
    <w:rsid w:val="00906A8A"/>
    <w:rsid w:val="009070EC"/>
    <w:rsid w:val="0090767A"/>
    <w:rsid w:val="009104D8"/>
    <w:rsid w:val="00910B73"/>
    <w:rsid w:val="009112F4"/>
    <w:rsid w:val="00912139"/>
    <w:rsid w:val="00912E16"/>
    <w:rsid w:val="009130FC"/>
    <w:rsid w:val="0091327F"/>
    <w:rsid w:val="00913372"/>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D54"/>
    <w:rsid w:val="009175B4"/>
    <w:rsid w:val="00917A34"/>
    <w:rsid w:val="00920A4F"/>
    <w:rsid w:val="009227FA"/>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CD6"/>
    <w:rsid w:val="00932730"/>
    <w:rsid w:val="009329F7"/>
    <w:rsid w:val="00932B53"/>
    <w:rsid w:val="00933B96"/>
    <w:rsid w:val="00933CD6"/>
    <w:rsid w:val="0093471B"/>
    <w:rsid w:val="00934ACA"/>
    <w:rsid w:val="00934B84"/>
    <w:rsid w:val="00934CBF"/>
    <w:rsid w:val="009352DE"/>
    <w:rsid w:val="0093541F"/>
    <w:rsid w:val="009370ED"/>
    <w:rsid w:val="009373FB"/>
    <w:rsid w:val="00937839"/>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E2C"/>
    <w:rsid w:val="00945E5E"/>
    <w:rsid w:val="00946382"/>
    <w:rsid w:val="00946462"/>
    <w:rsid w:val="0094681A"/>
    <w:rsid w:val="009472D2"/>
    <w:rsid w:val="00947DA1"/>
    <w:rsid w:val="00950C8B"/>
    <w:rsid w:val="00950D58"/>
    <w:rsid w:val="009511B7"/>
    <w:rsid w:val="00952744"/>
    <w:rsid w:val="00953478"/>
    <w:rsid w:val="00953604"/>
    <w:rsid w:val="00954062"/>
    <w:rsid w:val="009540A6"/>
    <w:rsid w:val="00954C12"/>
    <w:rsid w:val="00954C9D"/>
    <w:rsid w:val="00955421"/>
    <w:rsid w:val="00955B3E"/>
    <w:rsid w:val="00956440"/>
    <w:rsid w:val="0095691A"/>
    <w:rsid w:val="00960095"/>
    <w:rsid w:val="009603BF"/>
    <w:rsid w:val="00960691"/>
    <w:rsid w:val="009612ED"/>
    <w:rsid w:val="009617B9"/>
    <w:rsid w:val="00961EE9"/>
    <w:rsid w:val="00962165"/>
    <w:rsid w:val="00963065"/>
    <w:rsid w:val="0096353E"/>
    <w:rsid w:val="00963922"/>
    <w:rsid w:val="0096404C"/>
    <w:rsid w:val="00964996"/>
    <w:rsid w:val="00964A6F"/>
    <w:rsid w:val="00964B37"/>
    <w:rsid w:val="00965640"/>
    <w:rsid w:val="009657F5"/>
    <w:rsid w:val="00965908"/>
    <w:rsid w:val="00965CD3"/>
    <w:rsid w:val="00966E3A"/>
    <w:rsid w:val="009672DC"/>
    <w:rsid w:val="00967575"/>
    <w:rsid w:val="00967624"/>
    <w:rsid w:val="009678CB"/>
    <w:rsid w:val="009678D8"/>
    <w:rsid w:val="009704E9"/>
    <w:rsid w:val="0097066A"/>
    <w:rsid w:val="00970A49"/>
    <w:rsid w:val="00970BFE"/>
    <w:rsid w:val="00971441"/>
    <w:rsid w:val="009722E5"/>
    <w:rsid w:val="009723D9"/>
    <w:rsid w:val="00972B0E"/>
    <w:rsid w:val="00973108"/>
    <w:rsid w:val="009733F0"/>
    <w:rsid w:val="00973614"/>
    <w:rsid w:val="009736CA"/>
    <w:rsid w:val="00973FF5"/>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4FB"/>
    <w:rsid w:val="0098153A"/>
    <w:rsid w:val="00981C1E"/>
    <w:rsid w:val="00981D97"/>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110D"/>
    <w:rsid w:val="0099150D"/>
    <w:rsid w:val="00991930"/>
    <w:rsid w:val="009923DF"/>
    <w:rsid w:val="009928D3"/>
    <w:rsid w:val="009929FD"/>
    <w:rsid w:val="00993CF2"/>
    <w:rsid w:val="00993F76"/>
    <w:rsid w:val="00994742"/>
    <w:rsid w:val="00995097"/>
    <w:rsid w:val="009956F1"/>
    <w:rsid w:val="00995AF6"/>
    <w:rsid w:val="00995E10"/>
    <w:rsid w:val="0099672C"/>
    <w:rsid w:val="00996FDF"/>
    <w:rsid w:val="00997804"/>
    <w:rsid w:val="009A025A"/>
    <w:rsid w:val="009A036E"/>
    <w:rsid w:val="009A03BB"/>
    <w:rsid w:val="009A0749"/>
    <w:rsid w:val="009A0FE9"/>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7206"/>
    <w:rsid w:val="009A74DF"/>
    <w:rsid w:val="009A7866"/>
    <w:rsid w:val="009A79E9"/>
    <w:rsid w:val="009B0F68"/>
    <w:rsid w:val="009B16AC"/>
    <w:rsid w:val="009B203C"/>
    <w:rsid w:val="009B2116"/>
    <w:rsid w:val="009B23DF"/>
    <w:rsid w:val="009B2BC6"/>
    <w:rsid w:val="009B43BC"/>
    <w:rsid w:val="009B44D0"/>
    <w:rsid w:val="009B4D6B"/>
    <w:rsid w:val="009B4E27"/>
    <w:rsid w:val="009B572C"/>
    <w:rsid w:val="009B5CC1"/>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66EC"/>
    <w:rsid w:val="009D75F0"/>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6E5B"/>
    <w:rsid w:val="009F0595"/>
    <w:rsid w:val="009F05F5"/>
    <w:rsid w:val="009F0AD0"/>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C71"/>
    <w:rsid w:val="00A03C94"/>
    <w:rsid w:val="00A03FF6"/>
    <w:rsid w:val="00A04067"/>
    <w:rsid w:val="00A040FF"/>
    <w:rsid w:val="00A04716"/>
    <w:rsid w:val="00A048B9"/>
    <w:rsid w:val="00A0573C"/>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3946"/>
    <w:rsid w:val="00A13CB8"/>
    <w:rsid w:val="00A13F2E"/>
    <w:rsid w:val="00A14403"/>
    <w:rsid w:val="00A14860"/>
    <w:rsid w:val="00A14BFC"/>
    <w:rsid w:val="00A15961"/>
    <w:rsid w:val="00A15B77"/>
    <w:rsid w:val="00A15E1C"/>
    <w:rsid w:val="00A16080"/>
    <w:rsid w:val="00A161DF"/>
    <w:rsid w:val="00A16A49"/>
    <w:rsid w:val="00A17193"/>
    <w:rsid w:val="00A1751E"/>
    <w:rsid w:val="00A17B73"/>
    <w:rsid w:val="00A17D19"/>
    <w:rsid w:val="00A204C2"/>
    <w:rsid w:val="00A217A7"/>
    <w:rsid w:val="00A21A03"/>
    <w:rsid w:val="00A21E51"/>
    <w:rsid w:val="00A223B1"/>
    <w:rsid w:val="00A23547"/>
    <w:rsid w:val="00A236D9"/>
    <w:rsid w:val="00A23AFF"/>
    <w:rsid w:val="00A23EBE"/>
    <w:rsid w:val="00A24028"/>
    <w:rsid w:val="00A24677"/>
    <w:rsid w:val="00A24EBA"/>
    <w:rsid w:val="00A25300"/>
    <w:rsid w:val="00A25866"/>
    <w:rsid w:val="00A25BD6"/>
    <w:rsid w:val="00A25DC7"/>
    <w:rsid w:val="00A25DD3"/>
    <w:rsid w:val="00A26489"/>
    <w:rsid w:val="00A26BAB"/>
    <w:rsid w:val="00A26DD9"/>
    <w:rsid w:val="00A27511"/>
    <w:rsid w:val="00A307F9"/>
    <w:rsid w:val="00A30F20"/>
    <w:rsid w:val="00A31F78"/>
    <w:rsid w:val="00A3263F"/>
    <w:rsid w:val="00A32805"/>
    <w:rsid w:val="00A328B8"/>
    <w:rsid w:val="00A328CD"/>
    <w:rsid w:val="00A32BB4"/>
    <w:rsid w:val="00A32F1C"/>
    <w:rsid w:val="00A32F5E"/>
    <w:rsid w:val="00A3314D"/>
    <w:rsid w:val="00A33F7B"/>
    <w:rsid w:val="00A35126"/>
    <w:rsid w:val="00A35876"/>
    <w:rsid w:val="00A35B9D"/>
    <w:rsid w:val="00A36059"/>
    <w:rsid w:val="00A36B4A"/>
    <w:rsid w:val="00A37290"/>
    <w:rsid w:val="00A37621"/>
    <w:rsid w:val="00A377D2"/>
    <w:rsid w:val="00A37BA0"/>
    <w:rsid w:val="00A37F9F"/>
    <w:rsid w:val="00A4039D"/>
    <w:rsid w:val="00A40B05"/>
    <w:rsid w:val="00A418B8"/>
    <w:rsid w:val="00A41B45"/>
    <w:rsid w:val="00A41B7F"/>
    <w:rsid w:val="00A422A4"/>
    <w:rsid w:val="00A42852"/>
    <w:rsid w:val="00A42E16"/>
    <w:rsid w:val="00A4381B"/>
    <w:rsid w:val="00A43828"/>
    <w:rsid w:val="00A43F13"/>
    <w:rsid w:val="00A43F72"/>
    <w:rsid w:val="00A44C01"/>
    <w:rsid w:val="00A45253"/>
    <w:rsid w:val="00A453A9"/>
    <w:rsid w:val="00A45ECB"/>
    <w:rsid w:val="00A4631C"/>
    <w:rsid w:val="00A464CB"/>
    <w:rsid w:val="00A4656D"/>
    <w:rsid w:val="00A468E6"/>
    <w:rsid w:val="00A46949"/>
    <w:rsid w:val="00A471D0"/>
    <w:rsid w:val="00A47564"/>
    <w:rsid w:val="00A50123"/>
    <w:rsid w:val="00A503E8"/>
    <w:rsid w:val="00A504D9"/>
    <w:rsid w:val="00A50FCE"/>
    <w:rsid w:val="00A5117E"/>
    <w:rsid w:val="00A51346"/>
    <w:rsid w:val="00A51497"/>
    <w:rsid w:val="00A51E06"/>
    <w:rsid w:val="00A51E45"/>
    <w:rsid w:val="00A51ECC"/>
    <w:rsid w:val="00A52AB4"/>
    <w:rsid w:val="00A52FE6"/>
    <w:rsid w:val="00A54AC3"/>
    <w:rsid w:val="00A55187"/>
    <w:rsid w:val="00A55A29"/>
    <w:rsid w:val="00A55B0F"/>
    <w:rsid w:val="00A55B37"/>
    <w:rsid w:val="00A55C07"/>
    <w:rsid w:val="00A56CE8"/>
    <w:rsid w:val="00A57F44"/>
    <w:rsid w:val="00A600C3"/>
    <w:rsid w:val="00A60915"/>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DAA"/>
    <w:rsid w:val="00A71503"/>
    <w:rsid w:val="00A71874"/>
    <w:rsid w:val="00A72210"/>
    <w:rsid w:val="00A7278C"/>
    <w:rsid w:val="00A73CC5"/>
    <w:rsid w:val="00A73CF3"/>
    <w:rsid w:val="00A73D8F"/>
    <w:rsid w:val="00A741DB"/>
    <w:rsid w:val="00A745A5"/>
    <w:rsid w:val="00A75032"/>
    <w:rsid w:val="00A75387"/>
    <w:rsid w:val="00A75463"/>
    <w:rsid w:val="00A754CE"/>
    <w:rsid w:val="00A75C73"/>
    <w:rsid w:val="00A75CD2"/>
    <w:rsid w:val="00A75D9F"/>
    <w:rsid w:val="00A75DE4"/>
    <w:rsid w:val="00A7625D"/>
    <w:rsid w:val="00A76DB8"/>
    <w:rsid w:val="00A76E97"/>
    <w:rsid w:val="00A770EA"/>
    <w:rsid w:val="00A77102"/>
    <w:rsid w:val="00A7759D"/>
    <w:rsid w:val="00A77F21"/>
    <w:rsid w:val="00A80060"/>
    <w:rsid w:val="00A80A21"/>
    <w:rsid w:val="00A8175E"/>
    <w:rsid w:val="00A81B87"/>
    <w:rsid w:val="00A82713"/>
    <w:rsid w:val="00A830ED"/>
    <w:rsid w:val="00A83359"/>
    <w:rsid w:val="00A833F3"/>
    <w:rsid w:val="00A83537"/>
    <w:rsid w:val="00A835C6"/>
    <w:rsid w:val="00A83789"/>
    <w:rsid w:val="00A83C25"/>
    <w:rsid w:val="00A83EC3"/>
    <w:rsid w:val="00A84DDE"/>
    <w:rsid w:val="00A8570A"/>
    <w:rsid w:val="00A857B1"/>
    <w:rsid w:val="00A8638B"/>
    <w:rsid w:val="00A86400"/>
    <w:rsid w:val="00A86BE5"/>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46F"/>
    <w:rsid w:val="00AB1C49"/>
    <w:rsid w:val="00AB24BB"/>
    <w:rsid w:val="00AB2840"/>
    <w:rsid w:val="00AB2FF3"/>
    <w:rsid w:val="00AB31A4"/>
    <w:rsid w:val="00AB32EE"/>
    <w:rsid w:val="00AB33DE"/>
    <w:rsid w:val="00AB3D79"/>
    <w:rsid w:val="00AB41C8"/>
    <w:rsid w:val="00AB45D2"/>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5181"/>
    <w:rsid w:val="00AC52E5"/>
    <w:rsid w:val="00AC5C00"/>
    <w:rsid w:val="00AC63F5"/>
    <w:rsid w:val="00AC7010"/>
    <w:rsid w:val="00AC701A"/>
    <w:rsid w:val="00AC768A"/>
    <w:rsid w:val="00AC76BB"/>
    <w:rsid w:val="00AC7767"/>
    <w:rsid w:val="00AD07BA"/>
    <w:rsid w:val="00AD0831"/>
    <w:rsid w:val="00AD0C2D"/>
    <w:rsid w:val="00AD104E"/>
    <w:rsid w:val="00AD11B3"/>
    <w:rsid w:val="00AD1510"/>
    <w:rsid w:val="00AD1700"/>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23E7"/>
    <w:rsid w:val="00AE27D7"/>
    <w:rsid w:val="00AE2B97"/>
    <w:rsid w:val="00AE2C02"/>
    <w:rsid w:val="00AE2FEA"/>
    <w:rsid w:val="00AE3E57"/>
    <w:rsid w:val="00AE4149"/>
    <w:rsid w:val="00AE4160"/>
    <w:rsid w:val="00AE4410"/>
    <w:rsid w:val="00AE45CB"/>
    <w:rsid w:val="00AE48FD"/>
    <w:rsid w:val="00AE49C9"/>
    <w:rsid w:val="00AE5228"/>
    <w:rsid w:val="00AE668B"/>
    <w:rsid w:val="00AE7512"/>
    <w:rsid w:val="00AE76AB"/>
    <w:rsid w:val="00AE78CA"/>
    <w:rsid w:val="00AE797E"/>
    <w:rsid w:val="00AE7D0E"/>
    <w:rsid w:val="00AE7F8F"/>
    <w:rsid w:val="00AF0203"/>
    <w:rsid w:val="00AF049D"/>
    <w:rsid w:val="00AF0D87"/>
    <w:rsid w:val="00AF199A"/>
    <w:rsid w:val="00AF1F2B"/>
    <w:rsid w:val="00AF21EA"/>
    <w:rsid w:val="00AF3C3E"/>
    <w:rsid w:val="00AF3F16"/>
    <w:rsid w:val="00AF41B3"/>
    <w:rsid w:val="00AF49CB"/>
    <w:rsid w:val="00AF4CED"/>
    <w:rsid w:val="00AF66AB"/>
    <w:rsid w:val="00AF7129"/>
    <w:rsid w:val="00AF7924"/>
    <w:rsid w:val="00B00315"/>
    <w:rsid w:val="00B00E69"/>
    <w:rsid w:val="00B0102C"/>
    <w:rsid w:val="00B01076"/>
    <w:rsid w:val="00B02616"/>
    <w:rsid w:val="00B026E5"/>
    <w:rsid w:val="00B0315B"/>
    <w:rsid w:val="00B0333F"/>
    <w:rsid w:val="00B036F8"/>
    <w:rsid w:val="00B039FC"/>
    <w:rsid w:val="00B03B7F"/>
    <w:rsid w:val="00B03FCE"/>
    <w:rsid w:val="00B05235"/>
    <w:rsid w:val="00B05238"/>
    <w:rsid w:val="00B052E5"/>
    <w:rsid w:val="00B055F7"/>
    <w:rsid w:val="00B05FC2"/>
    <w:rsid w:val="00B064C0"/>
    <w:rsid w:val="00B06DED"/>
    <w:rsid w:val="00B105AE"/>
    <w:rsid w:val="00B105C7"/>
    <w:rsid w:val="00B10932"/>
    <w:rsid w:val="00B109AC"/>
    <w:rsid w:val="00B10A8D"/>
    <w:rsid w:val="00B10EF0"/>
    <w:rsid w:val="00B115A7"/>
    <w:rsid w:val="00B115D3"/>
    <w:rsid w:val="00B11A76"/>
    <w:rsid w:val="00B13175"/>
    <w:rsid w:val="00B13666"/>
    <w:rsid w:val="00B13D9A"/>
    <w:rsid w:val="00B1454B"/>
    <w:rsid w:val="00B1551C"/>
    <w:rsid w:val="00B16222"/>
    <w:rsid w:val="00B1625D"/>
    <w:rsid w:val="00B17149"/>
    <w:rsid w:val="00B176BF"/>
    <w:rsid w:val="00B201B5"/>
    <w:rsid w:val="00B203FF"/>
    <w:rsid w:val="00B20645"/>
    <w:rsid w:val="00B20716"/>
    <w:rsid w:val="00B21499"/>
    <w:rsid w:val="00B21579"/>
    <w:rsid w:val="00B215B7"/>
    <w:rsid w:val="00B21881"/>
    <w:rsid w:val="00B21ACB"/>
    <w:rsid w:val="00B21C8B"/>
    <w:rsid w:val="00B22400"/>
    <w:rsid w:val="00B22438"/>
    <w:rsid w:val="00B2297B"/>
    <w:rsid w:val="00B22A0F"/>
    <w:rsid w:val="00B23402"/>
    <w:rsid w:val="00B23E6B"/>
    <w:rsid w:val="00B258C6"/>
    <w:rsid w:val="00B25DC8"/>
    <w:rsid w:val="00B26701"/>
    <w:rsid w:val="00B2673A"/>
    <w:rsid w:val="00B26B51"/>
    <w:rsid w:val="00B26C1D"/>
    <w:rsid w:val="00B2792E"/>
    <w:rsid w:val="00B27D2B"/>
    <w:rsid w:val="00B27FEF"/>
    <w:rsid w:val="00B30128"/>
    <w:rsid w:val="00B30287"/>
    <w:rsid w:val="00B303FD"/>
    <w:rsid w:val="00B3153B"/>
    <w:rsid w:val="00B32995"/>
    <w:rsid w:val="00B32BD5"/>
    <w:rsid w:val="00B32FCA"/>
    <w:rsid w:val="00B333C1"/>
    <w:rsid w:val="00B337D5"/>
    <w:rsid w:val="00B33927"/>
    <w:rsid w:val="00B33D52"/>
    <w:rsid w:val="00B33F65"/>
    <w:rsid w:val="00B342D6"/>
    <w:rsid w:val="00B34785"/>
    <w:rsid w:val="00B34882"/>
    <w:rsid w:val="00B3491E"/>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B01"/>
    <w:rsid w:val="00B40B4E"/>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6130"/>
    <w:rsid w:val="00B562F6"/>
    <w:rsid w:val="00B56380"/>
    <w:rsid w:val="00B5696B"/>
    <w:rsid w:val="00B57431"/>
    <w:rsid w:val="00B60A38"/>
    <w:rsid w:val="00B61851"/>
    <w:rsid w:val="00B618FE"/>
    <w:rsid w:val="00B61D9A"/>
    <w:rsid w:val="00B62876"/>
    <w:rsid w:val="00B62BFF"/>
    <w:rsid w:val="00B62F24"/>
    <w:rsid w:val="00B630CA"/>
    <w:rsid w:val="00B633E0"/>
    <w:rsid w:val="00B635F0"/>
    <w:rsid w:val="00B63782"/>
    <w:rsid w:val="00B63B29"/>
    <w:rsid w:val="00B63FC3"/>
    <w:rsid w:val="00B64182"/>
    <w:rsid w:val="00B6536E"/>
    <w:rsid w:val="00B65806"/>
    <w:rsid w:val="00B65943"/>
    <w:rsid w:val="00B65AA6"/>
    <w:rsid w:val="00B66C66"/>
    <w:rsid w:val="00B66FAF"/>
    <w:rsid w:val="00B677A0"/>
    <w:rsid w:val="00B67C8C"/>
    <w:rsid w:val="00B704CC"/>
    <w:rsid w:val="00B70DFE"/>
    <w:rsid w:val="00B71275"/>
    <w:rsid w:val="00B717F2"/>
    <w:rsid w:val="00B719F3"/>
    <w:rsid w:val="00B72DA6"/>
    <w:rsid w:val="00B7447D"/>
    <w:rsid w:val="00B745EB"/>
    <w:rsid w:val="00B75072"/>
    <w:rsid w:val="00B766FC"/>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656"/>
    <w:rsid w:val="00B96A40"/>
    <w:rsid w:val="00B96D8E"/>
    <w:rsid w:val="00B96F9F"/>
    <w:rsid w:val="00B97033"/>
    <w:rsid w:val="00B972C5"/>
    <w:rsid w:val="00B972EA"/>
    <w:rsid w:val="00BA0CE3"/>
    <w:rsid w:val="00BA1B7F"/>
    <w:rsid w:val="00BA1E76"/>
    <w:rsid w:val="00BA2288"/>
    <w:rsid w:val="00BA29E8"/>
    <w:rsid w:val="00BA2A64"/>
    <w:rsid w:val="00BA2D3B"/>
    <w:rsid w:val="00BA3190"/>
    <w:rsid w:val="00BA322F"/>
    <w:rsid w:val="00BA33A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D00B6"/>
    <w:rsid w:val="00BD0E4B"/>
    <w:rsid w:val="00BD1CD4"/>
    <w:rsid w:val="00BD1EB9"/>
    <w:rsid w:val="00BD20EC"/>
    <w:rsid w:val="00BD2A88"/>
    <w:rsid w:val="00BD366E"/>
    <w:rsid w:val="00BD3CEE"/>
    <w:rsid w:val="00BD3EB5"/>
    <w:rsid w:val="00BD45C5"/>
    <w:rsid w:val="00BD47D5"/>
    <w:rsid w:val="00BD480C"/>
    <w:rsid w:val="00BD59B4"/>
    <w:rsid w:val="00BD5F02"/>
    <w:rsid w:val="00BD6210"/>
    <w:rsid w:val="00BD6236"/>
    <w:rsid w:val="00BD68C4"/>
    <w:rsid w:val="00BD6B65"/>
    <w:rsid w:val="00BD703D"/>
    <w:rsid w:val="00BD74F2"/>
    <w:rsid w:val="00BD7692"/>
    <w:rsid w:val="00BE0754"/>
    <w:rsid w:val="00BE08DE"/>
    <w:rsid w:val="00BE0D3C"/>
    <w:rsid w:val="00BE177A"/>
    <w:rsid w:val="00BE1C10"/>
    <w:rsid w:val="00BE1E55"/>
    <w:rsid w:val="00BE2B4E"/>
    <w:rsid w:val="00BE3080"/>
    <w:rsid w:val="00BE31D9"/>
    <w:rsid w:val="00BE3CC2"/>
    <w:rsid w:val="00BE3E46"/>
    <w:rsid w:val="00BE4899"/>
    <w:rsid w:val="00BE5E12"/>
    <w:rsid w:val="00BE5E99"/>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8FC"/>
    <w:rsid w:val="00C01A98"/>
    <w:rsid w:val="00C01F26"/>
    <w:rsid w:val="00C0228E"/>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80E"/>
    <w:rsid w:val="00C14B8A"/>
    <w:rsid w:val="00C14FCE"/>
    <w:rsid w:val="00C166E6"/>
    <w:rsid w:val="00C17E55"/>
    <w:rsid w:val="00C20B35"/>
    <w:rsid w:val="00C20C7E"/>
    <w:rsid w:val="00C20D4F"/>
    <w:rsid w:val="00C21460"/>
    <w:rsid w:val="00C21561"/>
    <w:rsid w:val="00C216FB"/>
    <w:rsid w:val="00C22C2D"/>
    <w:rsid w:val="00C22F48"/>
    <w:rsid w:val="00C23862"/>
    <w:rsid w:val="00C241EB"/>
    <w:rsid w:val="00C25EAF"/>
    <w:rsid w:val="00C264A7"/>
    <w:rsid w:val="00C265B7"/>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63DA"/>
    <w:rsid w:val="00C3694B"/>
    <w:rsid w:val="00C37145"/>
    <w:rsid w:val="00C37853"/>
    <w:rsid w:val="00C37B13"/>
    <w:rsid w:val="00C37C70"/>
    <w:rsid w:val="00C40095"/>
    <w:rsid w:val="00C40142"/>
    <w:rsid w:val="00C40550"/>
    <w:rsid w:val="00C407E5"/>
    <w:rsid w:val="00C40879"/>
    <w:rsid w:val="00C40992"/>
    <w:rsid w:val="00C40B74"/>
    <w:rsid w:val="00C41330"/>
    <w:rsid w:val="00C421E1"/>
    <w:rsid w:val="00C42EDF"/>
    <w:rsid w:val="00C431A0"/>
    <w:rsid w:val="00C44242"/>
    <w:rsid w:val="00C446AB"/>
    <w:rsid w:val="00C44D32"/>
    <w:rsid w:val="00C45B9D"/>
    <w:rsid w:val="00C460AA"/>
    <w:rsid w:val="00C464B0"/>
    <w:rsid w:val="00C46A76"/>
    <w:rsid w:val="00C46CC9"/>
    <w:rsid w:val="00C478D5"/>
    <w:rsid w:val="00C47B57"/>
    <w:rsid w:val="00C507A7"/>
    <w:rsid w:val="00C50AEB"/>
    <w:rsid w:val="00C50B14"/>
    <w:rsid w:val="00C51649"/>
    <w:rsid w:val="00C5178F"/>
    <w:rsid w:val="00C5219C"/>
    <w:rsid w:val="00C52EC8"/>
    <w:rsid w:val="00C53783"/>
    <w:rsid w:val="00C54167"/>
    <w:rsid w:val="00C543C3"/>
    <w:rsid w:val="00C55194"/>
    <w:rsid w:val="00C551FB"/>
    <w:rsid w:val="00C56140"/>
    <w:rsid w:val="00C56689"/>
    <w:rsid w:val="00C568BA"/>
    <w:rsid w:val="00C57133"/>
    <w:rsid w:val="00C579AD"/>
    <w:rsid w:val="00C57A6F"/>
    <w:rsid w:val="00C57EB5"/>
    <w:rsid w:val="00C600A6"/>
    <w:rsid w:val="00C6019E"/>
    <w:rsid w:val="00C6047F"/>
    <w:rsid w:val="00C61E39"/>
    <w:rsid w:val="00C61FE0"/>
    <w:rsid w:val="00C628BC"/>
    <w:rsid w:val="00C62914"/>
    <w:rsid w:val="00C62C4C"/>
    <w:rsid w:val="00C62E16"/>
    <w:rsid w:val="00C64299"/>
    <w:rsid w:val="00C64314"/>
    <w:rsid w:val="00C64345"/>
    <w:rsid w:val="00C64675"/>
    <w:rsid w:val="00C64F91"/>
    <w:rsid w:val="00C65483"/>
    <w:rsid w:val="00C663B3"/>
    <w:rsid w:val="00C66EE1"/>
    <w:rsid w:val="00C672AE"/>
    <w:rsid w:val="00C67941"/>
    <w:rsid w:val="00C6797C"/>
    <w:rsid w:val="00C679C5"/>
    <w:rsid w:val="00C67B52"/>
    <w:rsid w:val="00C67DEA"/>
    <w:rsid w:val="00C706B1"/>
    <w:rsid w:val="00C707D5"/>
    <w:rsid w:val="00C71085"/>
    <w:rsid w:val="00C71677"/>
    <w:rsid w:val="00C7241E"/>
    <w:rsid w:val="00C7285E"/>
    <w:rsid w:val="00C72D7F"/>
    <w:rsid w:val="00C7351D"/>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9FC"/>
    <w:rsid w:val="00C81A4C"/>
    <w:rsid w:val="00C81AE2"/>
    <w:rsid w:val="00C81B5A"/>
    <w:rsid w:val="00C82407"/>
    <w:rsid w:val="00C8242B"/>
    <w:rsid w:val="00C828F4"/>
    <w:rsid w:val="00C8290E"/>
    <w:rsid w:val="00C82D40"/>
    <w:rsid w:val="00C82EDD"/>
    <w:rsid w:val="00C836A2"/>
    <w:rsid w:val="00C83B76"/>
    <w:rsid w:val="00C84955"/>
    <w:rsid w:val="00C84F69"/>
    <w:rsid w:val="00C851EA"/>
    <w:rsid w:val="00C85987"/>
    <w:rsid w:val="00C85A3E"/>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FAB"/>
    <w:rsid w:val="00C93131"/>
    <w:rsid w:val="00C936C7"/>
    <w:rsid w:val="00C943DA"/>
    <w:rsid w:val="00C9475B"/>
    <w:rsid w:val="00C94D60"/>
    <w:rsid w:val="00C94DFF"/>
    <w:rsid w:val="00C94E09"/>
    <w:rsid w:val="00C9532D"/>
    <w:rsid w:val="00C9580B"/>
    <w:rsid w:val="00C95A9F"/>
    <w:rsid w:val="00C95EF5"/>
    <w:rsid w:val="00C969F6"/>
    <w:rsid w:val="00C979A9"/>
    <w:rsid w:val="00C97C31"/>
    <w:rsid w:val="00C97F4B"/>
    <w:rsid w:val="00CA008A"/>
    <w:rsid w:val="00CA0425"/>
    <w:rsid w:val="00CA10C1"/>
    <w:rsid w:val="00CA14E6"/>
    <w:rsid w:val="00CA1576"/>
    <w:rsid w:val="00CA2841"/>
    <w:rsid w:val="00CA29A9"/>
    <w:rsid w:val="00CA29F5"/>
    <w:rsid w:val="00CA2FCD"/>
    <w:rsid w:val="00CA343C"/>
    <w:rsid w:val="00CA352D"/>
    <w:rsid w:val="00CA3632"/>
    <w:rsid w:val="00CA39CC"/>
    <w:rsid w:val="00CA3C44"/>
    <w:rsid w:val="00CA3F80"/>
    <w:rsid w:val="00CA43FA"/>
    <w:rsid w:val="00CA460E"/>
    <w:rsid w:val="00CA5251"/>
    <w:rsid w:val="00CA639F"/>
    <w:rsid w:val="00CA7ACC"/>
    <w:rsid w:val="00CB0000"/>
    <w:rsid w:val="00CB068A"/>
    <w:rsid w:val="00CB0E7B"/>
    <w:rsid w:val="00CB0E96"/>
    <w:rsid w:val="00CB18E0"/>
    <w:rsid w:val="00CB2257"/>
    <w:rsid w:val="00CB2A35"/>
    <w:rsid w:val="00CB3052"/>
    <w:rsid w:val="00CB322D"/>
    <w:rsid w:val="00CB3D0D"/>
    <w:rsid w:val="00CB3F16"/>
    <w:rsid w:val="00CB4472"/>
    <w:rsid w:val="00CB4607"/>
    <w:rsid w:val="00CB50DA"/>
    <w:rsid w:val="00CB5224"/>
    <w:rsid w:val="00CB5BA5"/>
    <w:rsid w:val="00CB5FEC"/>
    <w:rsid w:val="00CB6A75"/>
    <w:rsid w:val="00CB7057"/>
    <w:rsid w:val="00CB7336"/>
    <w:rsid w:val="00CB7E24"/>
    <w:rsid w:val="00CC0CFE"/>
    <w:rsid w:val="00CC1A6F"/>
    <w:rsid w:val="00CC1DF0"/>
    <w:rsid w:val="00CC1E27"/>
    <w:rsid w:val="00CC2214"/>
    <w:rsid w:val="00CC2502"/>
    <w:rsid w:val="00CC3438"/>
    <w:rsid w:val="00CC34E8"/>
    <w:rsid w:val="00CC353F"/>
    <w:rsid w:val="00CC3571"/>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3F5B"/>
    <w:rsid w:val="00CD3F7B"/>
    <w:rsid w:val="00CD5481"/>
    <w:rsid w:val="00CD55E1"/>
    <w:rsid w:val="00CD567E"/>
    <w:rsid w:val="00CD5BCB"/>
    <w:rsid w:val="00CD5D65"/>
    <w:rsid w:val="00CD5ED9"/>
    <w:rsid w:val="00CD64B4"/>
    <w:rsid w:val="00CD655E"/>
    <w:rsid w:val="00CD6ABD"/>
    <w:rsid w:val="00CD7069"/>
    <w:rsid w:val="00CD70F9"/>
    <w:rsid w:val="00CD7749"/>
    <w:rsid w:val="00CE0695"/>
    <w:rsid w:val="00CE0E9F"/>
    <w:rsid w:val="00CE0F0B"/>
    <w:rsid w:val="00CE1595"/>
    <w:rsid w:val="00CE1E50"/>
    <w:rsid w:val="00CE2971"/>
    <w:rsid w:val="00CE2A92"/>
    <w:rsid w:val="00CE2E88"/>
    <w:rsid w:val="00CE33ED"/>
    <w:rsid w:val="00CE341E"/>
    <w:rsid w:val="00CE3C2F"/>
    <w:rsid w:val="00CE3CCC"/>
    <w:rsid w:val="00CE4941"/>
    <w:rsid w:val="00CE54B2"/>
    <w:rsid w:val="00CE5657"/>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ABB"/>
    <w:rsid w:val="00D0155A"/>
    <w:rsid w:val="00D0196A"/>
    <w:rsid w:val="00D01FE9"/>
    <w:rsid w:val="00D02569"/>
    <w:rsid w:val="00D02F63"/>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CE6"/>
    <w:rsid w:val="00D16FF2"/>
    <w:rsid w:val="00D17298"/>
    <w:rsid w:val="00D17444"/>
    <w:rsid w:val="00D174D5"/>
    <w:rsid w:val="00D175BF"/>
    <w:rsid w:val="00D200A1"/>
    <w:rsid w:val="00D202ED"/>
    <w:rsid w:val="00D20460"/>
    <w:rsid w:val="00D206A7"/>
    <w:rsid w:val="00D21322"/>
    <w:rsid w:val="00D21A8C"/>
    <w:rsid w:val="00D21DE8"/>
    <w:rsid w:val="00D2220D"/>
    <w:rsid w:val="00D2281B"/>
    <w:rsid w:val="00D2290A"/>
    <w:rsid w:val="00D22DC0"/>
    <w:rsid w:val="00D23092"/>
    <w:rsid w:val="00D235E4"/>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872"/>
    <w:rsid w:val="00D42C44"/>
    <w:rsid w:val="00D42F38"/>
    <w:rsid w:val="00D433F2"/>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401E"/>
    <w:rsid w:val="00D542A5"/>
    <w:rsid w:val="00D54535"/>
    <w:rsid w:val="00D54E75"/>
    <w:rsid w:val="00D554BD"/>
    <w:rsid w:val="00D554D8"/>
    <w:rsid w:val="00D55819"/>
    <w:rsid w:val="00D55959"/>
    <w:rsid w:val="00D56134"/>
    <w:rsid w:val="00D567AF"/>
    <w:rsid w:val="00D56873"/>
    <w:rsid w:val="00D56D54"/>
    <w:rsid w:val="00D57024"/>
    <w:rsid w:val="00D5783D"/>
    <w:rsid w:val="00D578A8"/>
    <w:rsid w:val="00D57C95"/>
    <w:rsid w:val="00D60E01"/>
    <w:rsid w:val="00D61636"/>
    <w:rsid w:val="00D61AC8"/>
    <w:rsid w:val="00D61F55"/>
    <w:rsid w:val="00D6218B"/>
    <w:rsid w:val="00D62416"/>
    <w:rsid w:val="00D6295A"/>
    <w:rsid w:val="00D62D27"/>
    <w:rsid w:val="00D62F48"/>
    <w:rsid w:val="00D641C1"/>
    <w:rsid w:val="00D641D2"/>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80391"/>
    <w:rsid w:val="00D8067A"/>
    <w:rsid w:val="00D814C5"/>
    <w:rsid w:val="00D81A00"/>
    <w:rsid w:val="00D831FC"/>
    <w:rsid w:val="00D8320A"/>
    <w:rsid w:val="00D84739"/>
    <w:rsid w:val="00D84F9D"/>
    <w:rsid w:val="00D851D6"/>
    <w:rsid w:val="00D859F4"/>
    <w:rsid w:val="00D8690A"/>
    <w:rsid w:val="00D86A6C"/>
    <w:rsid w:val="00D87D9B"/>
    <w:rsid w:val="00D90350"/>
    <w:rsid w:val="00D90590"/>
    <w:rsid w:val="00D90F66"/>
    <w:rsid w:val="00D91387"/>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BA0"/>
    <w:rsid w:val="00DA3F33"/>
    <w:rsid w:val="00DA47FC"/>
    <w:rsid w:val="00DA4DE2"/>
    <w:rsid w:val="00DA5058"/>
    <w:rsid w:val="00DA698D"/>
    <w:rsid w:val="00DA6A85"/>
    <w:rsid w:val="00DA6AB3"/>
    <w:rsid w:val="00DA6B5E"/>
    <w:rsid w:val="00DA6CC9"/>
    <w:rsid w:val="00DA6E3E"/>
    <w:rsid w:val="00DA703D"/>
    <w:rsid w:val="00DA7261"/>
    <w:rsid w:val="00DA7E86"/>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319"/>
    <w:rsid w:val="00DB7BC1"/>
    <w:rsid w:val="00DC00D7"/>
    <w:rsid w:val="00DC02BE"/>
    <w:rsid w:val="00DC05B0"/>
    <w:rsid w:val="00DC05EE"/>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6FE"/>
    <w:rsid w:val="00DD2C0F"/>
    <w:rsid w:val="00DD3569"/>
    <w:rsid w:val="00DD38B4"/>
    <w:rsid w:val="00DD4A5F"/>
    <w:rsid w:val="00DD4AAB"/>
    <w:rsid w:val="00DD5132"/>
    <w:rsid w:val="00DD518A"/>
    <w:rsid w:val="00DD5651"/>
    <w:rsid w:val="00DD5943"/>
    <w:rsid w:val="00DD6485"/>
    <w:rsid w:val="00DD669D"/>
    <w:rsid w:val="00DD6DB8"/>
    <w:rsid w:val="00DD7070"/>
    <w:rsid w:val="00DD70FA"/>
    <w:rsid w:val="00DD7378"/>
    <w:rsid w:val="00DD76B0"/>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C9D"/>
    <w:rsid w:val="00DF1F88"/>
    <w:rsid w:val="00DF2253"/>
    <w:rsid w:val="00DF2699"/>
    <w:rsid w:val="00DF4683"/>
    <w:rsid w:val="00DF4FEF"/>
    <w:rsid w:val="00DF5E18"/>
    <w:rsid w:val="00DF6607"/>
    <w:rsid w:val="00DF6705"/>
    <w:rsid w:val="00DF70F5"/>
    <w:rsid w:val="00DF7499"/>
    <w:rsid w:val="00DF7503"/>
    <w:rsid w:val="00DF7831"/>
    <w:rsid w:val="00E00268"/>
    <w:rsid w:val="00E005A1"/>
    <w:rsid w:val="00E00B82"/>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7C8"/>
    <w:rsid w:val="00E10A19"/>
    <w:rsid w:val="00E1132C"/>
    <w:rsid w:val="00E12115"/>
    <w:rsid w:val="00E127A9"/>
    <w:rsid w:val="00E13315"/>
    <w:rsid w:val="00E13B71"/>
    <w:rsid w:val="00E158B1"/>
    <w:rsid w:val="00E15CF6"/>
    <w:rsid w:val="00E168AB"/>
    <w:rsid w:val="00E168DF"/>
    <w:rsid w:val="00E17507"/>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57DB"/>
    <w:rsid w:val="00E260D0"/>
    <w:rsid w:val="00E26113"/>
    <w:rsid w:val="00E26162"/>
    <w:rsid w:val="00E2619D"/>
    <w:rsid w:val="00E2653D"/>
    <w:rsid w:val="00E26E4F"/>
    <w:rsid w:val="00E2770B"/>
    <w:rsid w:val="00E27AEC"/>
    <w:rsid w:val="00E30320"/>
    <w:rsid w:val="00E3088A"/>
    <w:rsid w:val="00E30D9D"/>
    <w:rsid w:val="00E310D6"/>
    <w:rsid w:val="00E31862"/>
    <w:rsid w:val="00E318D6"/>
    <w:rsid w:val="00E32137"/>
    <w:rsid w:val="00E325FF"/>
    <w:rsid w:val="00E32B34"/>
    <w:rsid w:val="00E32C62"/>
    <w:rsid w:val="00E336C0"/>
    <w:rsid w:val="00E34362"/>
    <w:rsid w:val="00E34B0C"/>
    <w:rsid w:val="00E35904"/>
    <w:rsid w:val="00E35B76"/>
    <w:rsid w:val="00E35C37"/>
    <w:rsid w:val="00E35F14"/>
    <w:rsid w:val="00E36817"/>
    <w:rsid w:val="00E36A3E"/>
    <w:rsid w:val="00E37B2F"/>
    <w:rsid w:val="00E37E4A"/>
    <w:rsid w:val="00E37F30"/>
    <w:rsid w:val="00E40295"/>
    <w:rsid w:val="00E40434"/>
    <w:rsid w:val="00E40AA2"/>
    <w:rsid w:val="00E40AA9"/>
    <w:rsid w:val="00E4102C"/>
    <w:rsid w:val="00E41257"/>
    <w:rsid w:val="00E419E9"/>
    <w:rsid w:val="00E4242D"/>
    <w:rsid w:val="00E42F23"/>
    <w:rsid w:val="00E43244"/>
    <w:rsid w:val="00E43465"/>
    <w:rsid w:val="00E434F6"/>
    <w:rsid w:val="00E43F89"/>
    <w:rsid w:val="00E453D8"/>
    <w:rsid w:val="00E459DD"/>
    <w:rsid w:val="00E45CB5"/>
    <w:rsid w:val="00E45FFC"/>
    <w:rsid w:val="00E46452"/>
    <w:rsid w:val="00E468F6"/>
    <w:rsid w:val="00E469A8"/>
    <w:rsid w:val="00E47253"/>
    <w:rsid w:val="00E47511"/>
    <w:rsid w:val="00E47903"/>
    <w:rsid w:val="00E47AEA"/>
    <w:rsid w:val="00E5073B"/>
    <w:rsid w:val="00E5119F"/>
    <w:rsid w:val="00E51ED9"/>
    <w:rsid w:val="00E51EE2"/>
    <w:rsid w:val="00E52285"/>
    <w:rsid w:val="00E522B7"/>
    <w:rsid w:val="00E5245B"/>
    <w:rsid w:val="00E52BFE"/>
    <w:rsid w:val="00E52E29"/>
    <w:rsid w:val="00E53FF1"/>
    <w:rsid w:val="00E5489E"/>
    <w:rsid w:val="00E550A5"/>
    <w:rsid w:val="00E5675D"/>
    <w:rsid w:val="00E56A4B"/>
    <w:rsid w:val="00E56C41"/>
    <w:rsid w:val="00E56CDB"/>
    <w:rsid w:val="00E5724B"/>
    <w:rsid w:val="00E57425"/>
    <w:rsid w:val="00E60860"/>
    <w:rsid w:val="00E611A9"/>
    <w:rsid w:val="00E6167B"/>
    <w:rsid w:val="00E61AA2"/>
    <w:rsid w:val="00E61D36"/>
    <w:rsid w:val="00E621DB"/>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D24"/>
    <w:rsid w:val="00E67696"/>
    <w:rsid w:val="00E70BDE"/>
    <w:rsid w:val="00E70EDC"/>
    <w:rsid w:val="00E70FD6"/>
    <w:rsid w:val="00E7133D"/>
    <w:rsid w:val="00E71CF4"/>
    <w:rsid w:val="00E72BDF"/>
    <w:rsid w:val="00E72D92"/>
    <w:rsid w:val="00E7308B"/>
    <w:rsid w:val="00E73258"/>
    <w:rsid w:val="00E7362A"/>
    <w:rsid w:val="00E738FB"/>
    <w:rsid w:val="00E73B34"/>
    <w:rsid w:val="00E74045"/>
    <w:rsid w:val="00E74703"/>
    <w:rsid w:val="00E74D29"/>
    <w:rsid w:val="00E752DC"/>
    <w:rsid w:val="00E7556C"/>
    <w:rsid w:val="00E756F2"/>
    <w:rsid w:val="00E75C69"/>
    <w:rsid w:val="00E767EF"/>
    <w:rsid w:val="00E76EC5"/>
    <w:rsid w:val="00E7719C"/>
    <w:rsid w:val="00E7753A"/>
    <w:rsid w:val="00E77C41"/>
    <w:rsid w:val="00E77D11"/>
    <w:rsid w:val="00E80452"/>
    <w:rsid w:val="00E80B2A"/>
    <w:rsid w:val="00E810BE"/>
    <w:rsid w:val="00E817FD"/>
    <w:rsid w:val="00E81A50"/>
    <w:rsid w:val="00E81DBB"/>
    <w:rsid w:val="00E8288D"/>
    <w:rsid w:val="00E8371D"/>
    <w:rsid w:val="00E83CE9"/>
    <w:rsid w:val="00E85A50"/>
    <w:rsid w:val="00E8681B"/>
    <w:rsid w:val="00E869B4"/>
    <w:rsid w:val="00E86ECF"/>
    <w:rsid w:val="00E872DD"/>
    <w:rsid w:val="00E87356"/>
    <w:rsid w:val="00E878C2"/>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4B1B"/>
    <w:rsid w:val="00E94F8F"/>
    <w:rsid w:val="00E95374"/>
    <w:rsid w:val="00E9540E"/>
    <w:rsid w:val="00E9568C"/>
    <w:rsid w:val="00E9588B"/>
    <w:rsid w:val="00E95984"/>
    <w:rsid w:val="00E95B16"/>
    <w:rsid w:val="00E95DB8"/>
    <w:rsid w:val="00E95FF6"/>
    <w:rsid w:val="00E96D99"/>
    <w:rsid w:val="00E970CC"/>
    <w:rsid w:val="00E972A7"/>
    <w:rsid w:val="00E97A8C"/>
    <w:rsid w:val="00EA0E43"/>
    <w:rsid w:val="00EA1246"/>
    <w:rsid w:val="00EA1530"/>
    <w:rsid w:val="00EA15E7"/>
    <w:rsid w:val="00EA16A3"/>
    <w:rsid w:val="00EA3A9F"/>
    <w:rsid w:val="00EA3D9E"/>
    <w:rsid w:val="00EA406A"/>
    <w:rsid w:val="00EA46AD"/>
    <w:rsid w:val="00EA4D4D"/>
    <w:rsid w:val="00EA5936"/>
    <w:rsid w:val="00EA608E"/>
    <w:rsid w:val="00EA6601"/>
    <w:rsid w:val="00EA66BB"/>
    <w:rsid w:val="00EA7159"/>
    <w:rsid w:val="00EA730B"/>
    <w:rsid w:val="00EA757A"/>
    <w:rsid w:val="00EB008D"/>
    <w:rsid w:val="00EB00F0"/>
    <w:rsid w:val="00EB0393"/>
    <w:rsid w:val="00EB077D"/>
    <w:rsid w:val="00EB0CDB"/>
    <w:rsid w:val="00EB0FDC"/>
    <w:rsid w:val="00EB1103"/>
    <w:rsid w:val="00EB1290"/>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72B0"/>
    <w:rsid w:val="00EB74D5"/>
    <w:rsid w:val="00EB7A56"/>
    <w:rsid w:val="00EB7C4B"/>
    <w:rsid w:val="00EB7F34"/>
    <w:rsid w:val="00EC0277"/>
    <w:rsid w:val="00EC0737"/>
    <w:rsid w:val="00EC0FAB"/>
    <w:rsid w:val="00EC1818"/>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BB"/>
    <w:rsid w:val="00EC7900"/>
    <w:rsid w:val="00EC7AA4"/>
    <w:rsid w:val="00EC7E6C"/>
    <w:rsid w:val="00ED03E1"/>
    <w:rsid w:val="00ED05DA"/>
    <w:rsid w:val="00ED09F7"/>
    <w:rsid w:val="00ED0FFE"/>
    <w:rsid w:val="00ED1817"/>
    <w:rsid w:val="00ED1D12"/>
    <w:rsid w:val="00ED20EF"/>
    <w:rsid w:val="00ED2115"/>
    <w:rsid w:val="00ED26FB"/>
    <w:rsid w:val="00ED3239"/>
    <w:rsid w:val="00ED3390"/>
    <w:rsid w:val="00ED33D0"/>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E83"/>
    <w:rsid w:val="00EE2344"/>
    <w:rsid w:val="00EE2870"/>
    <w:rsid w:val="00EE28E2"/>
    <w:rsid w:val="00EE36E1"/>
    <w:rsid w:val="00EE41F4"/>
    <w:rsid w:val="00EE43A8"/>
    <w:rsid w:val="00EE46AD"/>
    <w:rsid w:val="00EE4781"/>
    <w:rsid w:val="00EE4783"/>
    <w:rsid w:val="00EE495C"/>
    <w:rsid w:val="00EE50A4"/>
    <w:rsid w:val="00EE53E2"/>
    <w:rsid w:val="00EE596E"/>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437"/>
    <w:rsid w:val="00EF5680"/>
    <w:rsid w:val="00EF5AFF"/>
    <w:rsid w:val="00EF6598"/>
    <w:rsid w:val="00EF6CB0"/>
    <w:rsid w:val="00EF6CB4"/>
    <w:rsid w:val="00EF70FC"/>
    <w:rsid w:val="00EF754F"/>
    <w:rsid w:val="00EF7E88"/>
    <w:rsid w:val="00F00006"/>
    <w:rsid w:val="00F001E6"/>
    <w:rsid w:val="00F001ED"/>
    <w:rsid w:val="00F006CB"/>
    <w:rsid w:val="00F0081D"/>
    <w:rsid w:val="00F00952"/>
    <w:rsid w:val="00F00BCF"/>
    <w:rsid w:val="00F00C88"/>
    <w:rsid w:val="00F00D20"/>
    <w:rsid w:val="00F011C2"/>
    <w:rsid w:val="00F01CA5"/>
    <w:rsid w:val="00F01D42"/>
    <w:rsid w:val="00F01D46"/>
    <w:rsid w:val="00F02C76"/>
    <w:rsid w:val="00F03FC3"/>
    <w:rsid w:val="00F042B5"/>
    <w:rsid w:val="00F0449D"/>
    <w:rsid w:val="00F04620"/>
    <w:rsid w:val="00F04D23"/>
    <w:rsid w:val="00F050A7"/>
    <w:rsid w:val="00F059A3"/>
    <w:rsid w:val="00F05FFE"/>
    <w:rsid w:val="00F06D0E"/>
    <w:rsid w:val="00F0755C"/>
    <w:rsid w:val="00F078F2"/>
    <w:rsid w:val="00F07D03"/>
    <w:rsid w:val="00F103CB"/>
    <w:rsid w:val="00F1176C"/>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71E6"/>
    <w:rsid w:val="00F276C8"/>
    <w:rsid w:val="00F27F57"/>
    <w:rsid w:val="00F3007F"/>
    <w:rsid w:val="00F307D9"/>
    <w:rsid w:val="00F30A4D"/>
    <w:rsid w:val="00F316E5"/>
    <w:rsid w:val="00F32041"/>
    <w:rsid w:val="00F32130"/>
    <w:rsid w:val="00F32232"/>
    <w:rsid w:val="00F32EB5"/>
    <w:rsid w:val="00F339A3"/>
    <w:rsid w:val="00F33D67"/>
    <w:rsid w:val="00F33E8D"/>
    <w:rsid w:val="00F3467D"/>
    <w:rsid w:val="00F34B89"/>
    <w:rsid w:val="00F351DB"/>
    <w:rsid w:val="00F357A6"/>
    <w:rsid w:val="00F3585E"/>
    <w:rsid w:val="00F35D26"/>
    <w:rsid w:val="00F3611E"/>
    <w:rsid w:val="00F3621D"/>
    <w:rsid w:val="00F40105"/>
    <w:rsid w:val="00F40149"/>
    <w:rsid w:val="00F40319"/>
    <w:rsid w:val="00F40A48"/>
    <w:rsid w:val="00F40C30"/>
    <w:rsid w:val="00F40D79"/>
    <w:rsid w:val="00F41342"/>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50B32"/>
    <w:rsid w:val="00F50EDB"/>
    <w:rsid w:val="00F5167A"/>
    <w:rsid w:val="00F52457"/>
    <w:rsid w:val="00F53979"/>
    <w:rsid w:val="00F53A16"/>
    <w:rsid w:val="00F53EE0"/>
    <w:rsid w:val="00F54091"/>
    <w:rsid w:val="00F541B1"/>
    <w:rsid w:val="00F54411"/>
    <w:rsid w:val="00F55651"/>
    <w:rsid w:val="00F558DD"/>
    <w:rsid w:val="00F55A67"/>
    <w:rsid w:val="00F55E02"/>
    <w:rsid w:val="00F55E8D"/>
    <w:rsid w:val="00F55F07"/>
    <w:rsid w:val="00F574C6"/>
    <w:rsid w:val="00F57761"/>
    <w:rsid w:val="00F57CBB"/>
    <w:rsid w:val="00F60C5A"/>
    <w:rsid w:val="00F60DF4"/>
    <w:rsid w:val="00F61BDE"/>
    <w:rsid w:val="00F63C94"/>
    <w:rsid w:val="00F645D8"/>
    <w:rsid w:val="00F650FD"/>
    <w:rsid w:val="00F65195"/>
    <w:rsid w:val="00F65B9A"/>
    <w:rsid w:val="00F65D3F"/>
    <w:rsid w:val="00F66056"/>
    <w:rsid w:val="00F66155"/>
    <w:rsid w:val="00F66291"/>
    <w:rsid w:val="00F66725"/>
    <w:rsid w:val="00F6695D"/>
    <w:rsid w:val="00F66EAF"/>
    <w:rsid w:val="00F67054"/>
    <w:rsid w:val="00F67236"/>
    <w:rsid w:val="00F67594"/>
    <w:rsid w:val="00F67E11"/>
    <w:rsid w:val="00F71E6A"/>
    <w:rsid w:val="00F724E4"/>
    <w:rsid w:val="00F72830"/>
    <w:rsid w:val="00F733D6"/>
    <w:rsid w:val="00F73A70"/>
    <w:rsid w:val="00F73F41"/>
    <w:rsid w:val="00F746EC"/>
    <w:rsid w:val="00F74C28"/>
    <w:rsid w:val="00F750FE"/>
    <w:rsid w:val="00F75195"/>
    <w:rsid w:val="00F754F9"/>
    <w:rsid w:val="00F75AA4"/>
    <w:rsid w:val="00F761B1"/>
    <w:rsid w:val="00F76519"/>
    <w:rsid w:val="00F76C95"/>
    <w:rsid w:val="00F7782D"/>
    <w:rsid w:val="00F7792D"/>
    <w:rsid w:val="00F77F64"/>
    <w:rsid w:val="00F8003C"/>
    <w:rsid w:val="00F80069"/>
    <w:rsid w:val="00F80183"/>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73BA"/>
    <w:rsid w:val="00F874BF"/>
    <w:rsid w:val="00F87AE6"/>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EBB"/>
    <w:rsid w:val="00F9543F"/>
    <w:rsid w:val="00F95782"/>
    <w:rsid w:val="00F95AA6"/>
    <w:rsid w:val="00F96136"/>
    <w:rsid w:val="00F965F3"/>
    <w:rsid w:val="00F96740"/>
    <w:rsid w:val="00F97745"/>
    <w:rsid w:val="00F979BA"/>
    <w:rsid w:val="00F97D11"/>
    <w:rsid w:val="00F97EEA"/>
    <w:rsid w:val="00FA0D81"/>
    <w:rsid w:val="00FA22E4"/>
    <w:rsid w:val="00FA2FB5"/>
    <w:rsid w:val="00FA30CC"/>
    <w:rsid w:val="00FA37A6"/>
    <w:rsid w:val="00FA3B44"/>
    <w:rsid w:val="00FA3DE8"/>
    <w:rsid w:val="00FA445F"/>
    <w:rsid w:val="00FA4857"/>
    <w:rsid w:val="00FA4CD8"/>
    <w:rsid w:val="00FA4D3C"/>
    <w:rsid w:val="00FA5365"/>
    <w:rsid w:val="00FA5E56"/>
    <w:rsid w:val="00FA613C"/>
    <w:rsid w:val="00FA7374"/>
    <w:rsid w:val="00FA7598"/>
    <w:rsid w:val="00FA7B9D"/>
    <w:rsid w:val="00FA7D6A"/>
    <w:rsid w:val="00FA7FD9"/>
    <w:rsid w:val="00FB0181"/>
    <w:rsid w:val="00FB0B30"/>
    <w:rsid w:val="00FB1CFA"/>
    <w:rsid w:val="00FB2A8D"/>
    <w:rsid w:val="00FB4C3A"/>
    <w:rsid w:val="00FB50B3"/>
    <w:rsid w:val="00FB5259"/>
    <w:rsid w:val="00FB5A7F"/>
    <w:rsid w:val="00FB5C57"/>
    <w:rsid w:val="00FB6613"/>
    <w:rsid w:val="00FB70D6"/>
    <w:rsid w:val="00FB72C2"/>
    <w:rsid w:val="00FB77C5"/>
    <w:rsid w:val="00FB7FEF"/>
    <w:rsid w:val="00FC055D"/>
    <w:rsid w:val="00FC05B7"/>
    <w:rsid w:val="00FC12D8"/>
    <w:rsid w:val="00FC139F"/>
    <w:rsid w:val="00FC1854"/>
    <w:rsid w:val="00FC2B97"/>
    <w:rsid w:val="00FC2F2D"/>
    <w:rsid w:val="00FC321D"/>
    <w:rsid w:val="00FC3952"/>
    <w:rsid w:val="00FC3AC1"/>
    <w:rsid w:val="00FC3C96"/>
    <w:rsid w:val="00FC3D80"/>
    <w:rsid w:val="00FC4810"/>
    <w:rsid w:val="00FC4AB6"/>
    <w:rsid w:val="00FC5115"/>
    <w:rsid w:val="00FC525A"/>
    <w:rsid w:val="00FC5E73"/>
    <w:rsid w:val="00FC5F89"/>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575"/>
    <w:rsid w:val="00FF6606"/>
    <w:rsid w:val="00FF73D9"/>
    <w:rsid w:val="00FF78DE"/>
    <w:rsid w:val="00FF7A18"/>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autoRedefine/>
    <w:uiPriority w:val="99"/>
    <w:rsid w:val="00424C39"/>
    <w:pPr>
      <w:ind w:left="720"/>
      <w:contextualSpacing/>
    </w:pPr>
    <w:rPr>
      <w:rFonts w:ascii="Calibri" w:eastAsia="Times New Roman" w:hAnsi="Calibri" w:cs="Times New Roman"/>
      <w:sz w:val="20"/>
      <w:szCs w:val="20"/>
    </w:rPr>
  </w:style>
  <w:style w:type="character" w:customStyle="1" w:styleId="a4">
    <w:name w:val="Обычный (веб) Знак"/>
    <w:aliases w:val="Обычный (Web) Знак,Обычный (веб) Знак Знак Знак,Обычный (Web) Знак Знак Знак Знак"/>
    <w:link w:val="a3"/>
    <w:uiPriority w:val="99"/>
    <w:locked/>
    <w:rsid w:val="00424C39"/>
    <w:rPr>
      <w:rFonts w:ascii="Calibri" w:eastAsia="Times New Roman" w:hAnsi="Calibri" w:cs="Times New Roman"/>
      <w:sz w:val="20"/>
      <w:szCs w:val="20"/>
    </w:rPr>
  </w:style>
  <w:style w:type="paragraph" w:customStyle="1" w:styleId="02statia2">
    <w:name w:val="02statia2"/>
    <w:basedOn w:val="a"/>
    <w:autoRedefine/>
    <w:uiPriority w:val="99"/>
    <w:rsid w:val="00970A49"/>
    <w:pPr>
      <w:spacing w:before="120" w:after="0" w:line="320" w:lineRule="atLeast"/>
      <w:ind w:left="2020" w:hanging="880"/>
      <w:contextualSpacing/>
      <w:jc w:val="both"/>
    </w:pPr>
    <w:rPr>
      <w:rFonts w:ascii="GaramondNarrowC" w:eastAsia="Times New Roman" w:hAnsi="GaramondNarrowC" w:cs="Times New Roman"/>
      <w:color w:val="000000"/>
      <w:sz w:val="21"/>
      <w:szCs w:val="21"/>
      <w:lang w:eastAsia="ru-RU"/>
    </w:rPr>
  </w:style>
  <w:style w:type="paragraph" w:styleId="a5">
    <w:name w:val="Balloon Text"/>
    <w:basedOn w:val="a"/>
    <w:link w:val="a6"/>
    <w:uiPriority w:val="99"/>
    <w:semiHidden/>
    <w:unhideWhenUsed/>
    <w:rsid w:val="00130A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0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2013-08-22T11:31:00Z</dcterms:created>
  <dcterms:modified xsi:type="dcterms:W3CDTF">2013-04-22T13:03:00Z</dcterms:modified>
</cp:coreProperties>
</file>